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2D3" w:rsidRPr="00E63AB5" w:rsidRDefault="00BD52D3" w:rsidP="00BD52D3">
      <w:pPr>
        <w:jc w:val="center"/>
        <w:rPr>
          <w:rFonts w:ascii="Tahoma" w:hAnsi="Tahoma" w:cs="Tahoma"/>
          <w:b/>
        </w:rPr>
      </w:pPr>
      <w:r w:rsidRPr="00E63AB5">
        <w:rPr>
          <w:rFonts w:ascii="Tahoma" w:hAnsi="Tahoma" w:cs="Tahoma"/>
          <w:b/>
          <w:noProof/>
          <w:lang w:val="id-ID" w:eastAsia="id-ID"/>
        </w:rPr>
        <w:drawing>
          <wp:anchor distT="0" distB="0" distL="114300" distR="114300" simplePos="0" relativeHeight="251659264" behindDoc="0" locked="0" layoutInCell="1" allowOverlap="1">
            <wp:simplePos x="0" y="0"/>
            <wp:positionH relativeFrom="column">
              <wp:posOffset>2362200</wp:posOffset>
            </wp:positionH>
            <wp:positionV relativeFrom="paragraph">
              <wp:posOffset>113030</wp:posOffset>
            </wp:positionV>
            <wp:extent cx="1238250" cy="1304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0" cy="1304925"/>
                    </a:xfrm>
                    <a:prstGeom prst="rect">
                      <a:avLst/>
                    </a:prstGeom>
                    <a:noFill/>
                    <a:ln>
                      <a:noFill/>
                    </a:ln>
                  </pic:spPr>
                </pic:pic>
              </a:graphicData>
            </a:graphic>
          </wp:anchor>
        </w:drawing>
      </w:r>
    </w:p>
    <w:p w:rsidR="00BD52D3" w:rsidRPr="00E63AB5" w:rsidRDefault="00BD52D3" w:rsidP="00BD52D3">
      <w:pPr>
        <w:jc w:val="center"/>
        <w:rPr>
          <w:rFonts w:ascii="Tahoma" w:hAnsi="Tahoma" w:cs="Tahoma"/>
          <w:b/>
        </w:rPr>
      </w:pPr>
    </w:p>
    <w:p w:rsidR="00BD52D3" w:rsidRPr="00E63AB5" w:rsidRDefault="00BD52D3" w:rsidP="00BD52D3">
      <w:pPr>
        <w:jc w:val="center"/>
        <w:rPr>
          <w:rFonts w:ascii="Tahoma" w:hAnsi="Tahoma" w:cs="Tahoma"/>
          <w:b/>
          <w:lang w:val="sv-SE"/>
        </w:rPr>
      </w:pPr>
    </w:p>
    <w:p w:rsidR="00BD52D3" w:rsidRPr="00E63AB5" w:rsidRDefault="00BD52D3" w:rsidP="00BD52D3">
      <w:pPr>
        <w:jc w:val="center"/>
        <w:rPr>
          <w:rFonts w:ascii="Tahoma" w:hAnsi="Tahoma" w:cs="Tahoma"/>
          <w:b/>
          <w:lang w:val="sv-SE"/>
        </w:rPr>
      </w:pPr>
    </w:p>
    <w:p w:rsidR="00BD52D3" w:rsidRPr="00E63AB5" w:rsidRDefault="00BD52D3" w:rsidP="00BD52D3">
      <w:pPr>
        <w:jc w:val="center"/>
        <w:rPr>
          <w:rFonts w:ascii="Tahoma" w:hAnsi="Tahoma" w:cs="Tahoma"/>
          <w:b/>
          <w:lang w:val="sv-SE"/>
        </w:rPr>
      </w:pPr>
    </w:p>
    <w:p w:rsidR="00BD52D3" w:rsidRPr="00E63AB5" w:rsidRDefault="00BD52D3" w:rsidP="00BD52D3">
      <w:pPr>
        <w:jc w:val="center"/>
        <w:rPr>
          <w:rFonts w:ascii="Tahoma" w:hAnsi="Tahoma" w:cs="Tahoma"/>
          <w:b/>
        </w:rPr>
      </w:pPr>
    </w:p>
    <w:p w:rsidR="00BD52D3" w:rsidRPr="00E63AB5" w:rsidRDefault="00BD52D3" w:rsidP="00BD52D3">
      <w:pPr>
        <w:jc w:val="center"/>
        <w:rPr>
          <w:rFonts w:ascii="Tahoma" w:hAnsi="Tahoma" w:cs="Tahoma"/>
          <w:b/>
        </w:rPr>
      </w:pPr>
    </w:p>
    <w:p w:rsidR="00BD52D3" w:rsidRPr="00E63AB5" w:rsidRDefault="00BD52D3" w:rsidP="00BD52D3">
      <w:pPr>
        <w:jc w:val="center"/>
        <w:rPr>
          <w:rFonts w:ascii="Tahoma" w:hAnsi="Tahoma" w:cs="Tahoma"/>
          <w:b/>
        </w:rPr>
      </w:pPr>
    </w:p>
    <w:p w:rsidR="00BD52D3" w:rsidRPr="00E63AB5" w:rsidRDefault="00BD52D3" w:rsidP="00BD52D3">
      <w:pPr>
        <w:spacing w:after="120"/>
        <w:jc w:val="center"/>
        <w:rPr>
          <w:rFonts w:ascii="Tahoma" w:hAnsi="Tahoma" w:cs="Tahoma"/>
          <w:b/>
          <w:bCs/>
          <w:noProof/>
          <w:sz w:val="52"/>
          <w:szCs w:val="52"/>
        </w:rPr>
      </w:pPr>
      <w:r w:rsidRPr="00E63AB5">
        <w:rPr>
          <w:rFonts w:ascii="Tahoma" w:hAnsi="Tahoma" w:cs="Tahoma"/>
          <w:b/>
          <w:bCs/>
          <w:noProof/>
          <w:sz w:val="52"/>
          <w:szCs w:val="52"/>
        </w:rPr>
        <w:t>KERANGKA ACUAN KERJA</w:t>
      </w:r>
    </w:p>
    <w:p w:rsidR="00BD52D3" w:rsidRPr="00E63AB5" w:rsidRDefault="00BD52D3" w:rsidP="00BD52D3">
      <w:pPr>
        <w:spacing w:after="120"/>
        <w:jc w:val="center"/>
        <w:rPr>
          <w:rFonts w:ascii="Tahoma" w:hAnsi="Tahoma" w:cs="Tahoma"/>
          <w:b/>
          <w:bCs/>
          <w:noProof/>
          <w:sz w:val="52"/>
          <w:szCs w:val="52"/>
        </w:rPr>
      </w:pPr>
      <w:r w:rsidRPr="00E63AB5">
        <w:rPr>
          <w:rFonts w:ascii="Tahoma" w:hAnsi="Tahoma" w:cs="Tahoma"/>
          <w:b/>
          <w:bCs/>
          <w:noProof/>
          <w:sz w:val="52"/>
          <w:szCs w:val="52"/>
        </w:rPr>
        <w:t>(KAK)</w:t>
      </w:r>
    </w:p>
    <w:p w:rsidR="00BD52D3" w:rsidRPr="00E63AB5" w:rsidRDefault="00BD52D3" w:rsidP="00BD52D3">
      <w:pPr>
        <w:spacing w:after="120"/>
        <w:rPr>
          <w:rFonts w:ascii="Tahoma" w:hAnsi="Tahoma" w:cs="Tahoma"/>
          <w:b/>
          <w:bCs/>
          <w:noProof/>
          <w:sz w:val="52"/>
          <w:szCs w:val="52"/>
        </w:rPr>
      </w:pPr>
    </w:p>
    <w:p w:rsidR="00BD52D3" w:rsidRPr="00E63AB5" w:rsidRDefault="00BD52D3" w:rsidP="00BD52D3">
      <w:pPr>
        <w:spacing w:after="120"/>
        <w:rPr>
          <w:rFonts w:ascii="Tahoma" w:hAnsi="Tahoma" w:cs="Tahoma"/>
          <w:b/>
          <w:bCs/>
          <w:noProof/>
          <w:sz w:val="52"/>
          <w:szCs w:val="52"/>
        </w:rPr>
      </w:pPr>
    </w:p>
    <w:p w:rsidR="00BD52D3" w:rsidRPr="00E63AB5" w:rsidRDefault="00BD52D3" w:rsidP="00BD52D3">
      <w:pPr>
        <w:spacing w:after="120"/>
        <w:rPr>
          <w:rFonts w:ascii="Tahoma" w:hAnsi="Tahoma" w:cs="Tahoma"/>
          <w:b/>
          <w:bCs/>
          <w:noProof/>
          <w:sz w:val="52"/>
          <w:szCs w:val="52"/>
        </w:rPr>
      </w:pPr>
    </w:p>
    <w:p w:rsidR="00BD52D3" w:rsidRPr="00EC5F74" w:rsidRDefault="00BD52D3" w:rsidP="00BD52D3">
      <w:pPr>
        <w:spacing w:after="0" w:line="240" w:lineRule="auto"/>
        <w:jc w:val="center"/>
        <w:rPr>
          <w:rFonts w:ascii="Tahoma" w:hAnsi="Tahoma" w:cs="Tahoma"/>
          <w:b/>
          <w:sz w:val="32"/>
          <w:lang w:val="id-ID"/>
        </w:rPr>
      </w:pPr>
      <w:r w:rsidRPr="00E63AB5">
        <w:rPr>
          <w:rFonts w:ascii="Tahoma" w:hAnsi="Tahoma" w:cs="Tahoma"/>
          <w:b/>
          <w:sz w:val="32"/>
        </w:rPr>
        <w:t xml:space="preserve">KEGIATAN </w:t>
      </w:r>
      <w:r w:rsidR="00EC5F74">
        <w:rPr>
          <w:rFonts w:ascii="Tahoma" w:hAnsi="Tahoma" w:cs="Tahoma"/>
          <w:b/>
          <w:sz w:val="32"/>
          <w:lang w:val="id-ID"/>
        </w:rPr>
        <w:t>PENINGKATAN DAN PENGEMBANGAN ULP PEMPROV JAWA TENGAH</w:t>
      </w:r>
    </w:p>
    <w:p w:rsidR="00BD52D3" w:rsidRPr="00E63AB5" w:rsidRDefault="00BD52D3" w:rsidP="00BD52D3">
      <w:pPr>
        <w:spacing w:after="0" w:line="240" w:lineRule="auto"/>
        <w:jc w:val="center"/>
        <w:rPr>
          <w:rFonts w:ascii="Tahoma" w:hAnsi="Tahoma" w:cs="Tahoma"/>
          <w:b/>
          <w:sz w:val="40"/>
        </w:rPr>
      </w:pPr>
    </w:p>
    <w:p w:rsidR="00BD52D3" w:rsidRPr="00E63AB5" w:rsidRDefault="00BD52D3" w:rsidP="00BD52D3">
      <w:pPr>
        <w:spacing w:after="120"/>
        <w:rPr>
          <w:rFonts w:ascii="Tahoma" w:hAnsi="Tahoma" w:cs="Tahoma"/>
          <w:b/>
          <w:bCs/>
          <w:noProof/>
          <w:sz w:val="52"/>
          <w:szCs w:val="52"/>
        </w:rPr>
      </w:pPr>
    </w:p>
    <w:p w:rsidR="00BD52D3" w:rsidRPr="00E63AB5" w:rsidRDefault="00BD52D3" w:rsidP="00BD52D3">
      <w:pPr>
        <w:spacing w:line="360" w:lineRule="auto"/>
        <w:rPr>
          <w:rFonts w:ascii="Tahoma" w:hAnsi="Tahoma" w:cs="Tahoma"/>
          <w:b/>
          <w:bCs/>
          <w:sz w:val="32"/>
          <w:szCs w:val="32"/>
        </w:rPr>
      </w:pPr>
    </w:p>
    <w:p w:rsidR="00BD52D3" w:rsidRPr="00E63AB5" w:rsidRDefault="00BD52D3" w:rsidP="00BD52D3">
      <w:pPr>
        <w:spacing w:line="360" w:lineRule="auto"/>
        <w:rPr>
          <w:rFonts w:ascii="Tahoma" w:hAnsi="Tahoma" w:cs="Tahoma"/>
          <w:b/>
          <w:bCs/>
          <w:sz w:val="32"/>
          <w:szCs w:val="32"/>
        </w:rPr>
      </w:pPr>
    </w:p>
    <w:p w:rsidR="00BD52D3" w:rsidRPr="00E63AB5" w:rsidRDefault="00BD52D3" w:rsidP="00BD52D3">
      <w:pPr>
        <w:spacing w:line="360" w:lineRule="auto"/>
        <w:rPr>
          <w:rFonts w:ascii="Tahoma" w:hAnsi="Tahoma" w:cs="Tahoma"/>
          <w:b/>
          <w:bCs/>
          <w:sz w:val="32"/>
          <w:szCs w:val="32"/>
        </w:rPr>
      </w:pPr>
    </w:p>
    <w:p w:rsidR="00BD52D3" w:rsidRDefault="00BD52D3" w:rsidP="00BD52D3">
      <w:pPr>
        <w:spacing w:line="360" w:lineRule="auto"/>
        <w:rPr>
          <w:rFonts w:ascii="Tahoma" w:hAnsi="Tahoma" w:cs="Tahoma"/>
          <w:b/>
          <w:bCs/>
          <w:sz w:val="32"/>
          <w:szCs w:val="32"/>
        </w:rPr>
      </w:pPr>
    </w:p>
    <w:p w:rsidR="00E63AB5" w:rsidRPr="00E63AB5" w:rsidRDefault="00E63AB5" w:rsidP="00BD52D3">
      <w:pPr>
        <w:spacing w:line="360" w:lineRule="auto"/>
        <w:rPr>
          <w:rFonts w:ascii="Tahoma" w:hAnsi="Tahoma" w:cs="Tahoma"/>
          <w:b/>
          <w:bCs/>
          <w:sz w:val="32"/>
          <w:szCs w:val="32"/>
        </w:rPr>
      </w:pPr>
    </w:p>
    <w:p w:rsidR="00BD52D3" w:rsidRPr="00E63AB5" w:rsidRDefault="00BD52D3" w:rsidP="00BD52D3">
      <w:pPr>
        <w:spacing w:after="0" w:line="240" w:lineRule="auto"/>
        <w:jc w:val="center"/>
        <w:rPr>
          <w:rFonts w:ascii="Tahoma" w:hAnsi="Tahoma" w:cs="Tahoma"/>
          <w:b/>
          <w:bCs/>
          <w:sz w:val="36"/>
          <w:szCs w:val="32"/>
        </w:rPr>
      </w:pPr>
      <w:r w:rsidRPr="00E63AB5">
        <w:rPr>
          <w:rFonts w:ascii="Tahoma" w:hAnsi="Tahoma" w:cs="Tahoma"/>
          <w:b/>
          <w:bCs/>
          <w:sz w:val="36"/>
          <w:szCs w:val="32"/>
        </w:rPr>
        <w:t>BIRO ADMINISTRASI PEMBANGUNAN DAERAH</w:t>
      </w:r>
    </w:p>
    <w:p w:rsidR="00BD52D3" w:rsidRPr="00E63AB5" w:rsidRDefault="00BD52D3" w:rsidP="00BD52D3">
      <w:pPr>
        <w:spacing w:after="0" w:line="240" w:lineRule="auto"/>
        <w:jc w:val="center"/>
        <w:rPr>
          <w:rFonts w:ascii="Tahoma" w:hAnsi="Tahoma" w:cs="Tahoma"/>
          <w:b/>
          <w:bCs/>
          <w:sz w:val="36"/>
          <w:szCs w:val="32"/>
        </w:rPr>
      </w:pPr>
      <w:r w:rsidRPr="00E63AB5">
        <w:rPr>
          <w:rFonts w:ascii="Tahoma" w:hAnsi="Tahoma" w:cs="Tahoma"/>
          <w:b/>
          <w:bCs/>
          <w:sz w:val="36"/>
          <w:szCs w:val="32"/>
        </w:rPr>
        <w:t>PROVINSI JAWA TENGAH</w:t>
      </w:r>
    </w:p>
    <w:p w:rsidR="00BD52D3" w:rsidRPr="00CF514A" w:rsidRDefault="00CF514A" w:rsidP="00BD52D3">
      <w:pPr>
        <w:spacing w:after="0" w:line="240" w:lineRule="auto"/>
        <w:jc w:val="center"/>
        <w:rPr>
          <w:rFonts w:ascii="Tahoma" w:hAnsi="Tahoma" w:cs="Tahoma"/>
          <w:b/>
          <w:bCs/>
          <w:sz w:val="36"/>
          <w:szCs w:val="32"/>
          <w:lang w:val="id-ID"/>
        </w:rPr>
      </w:pPr>
      <w:r>
        <w:rPr>
          <w:rFonts w:ascii="Tahoma" w:hAnsi="Tahoma" w:cs="Tahoma"/>
          <w:b/>
          <w:bCs/>
          <w:sz w:val="36"/>
          <w:szCs w:val="32"/>
        </w:rPr>
        <w:t>201</w:t>
      </w:r>
      <w:r>
        <w:rPr>
          <w:rFonts w:ascii="Tahoma" w:hAnsi="Tahoma" w:cs="Tahoma"/>
          <w:b/>
          <w:bCs/>
          <w:sz w:val="36"/>
          <w:szCs w:val="32"/>
          <w:lang w:val="id-ID"/>
        </w:rPr>
        <w:t>9</w:t>
      </w:r>
    </w:p>
    <w:p w:rsidR="005A6748" w:rsidRPr="00E63AB5" w:rsidRDefault="005A6748" w:rsidP="00BD52D3">
      <w:pPr>
        <w:rPr>
          <w:rFonts w:ascii="Tahoma" w:hAnsi="Tahoma" w:cs="Tahoma"/>
        </w:rPr>
      </w:pPr>
    </w:p>
    <w:p w:rsidR="00AD7CD8" w:rsidRPr="00E63AB5" w:rsidRDefault="00AD7CD8" w:rsidP="00BD52D3">
      <w:pPr>
        <w:rPr>
          <w:rFonts w:ascii="Tahoma" w:hAnsi="Tahoma" w:cs="Tahoma"/>
        </w:rPr>
      </w:pPr>
    </w:p>
    <w:p w:rsidR="00E63AB5" w:rsidRPr="00E63AB5" w:rsidRDefault="00E63AB5" w:rsidP="00E63AB5">
      <w:pPr>
        <w:spacing w:before="120" w:after="120"/>
        <w:jc w:val="center"/>
        <w:rPr>
          <w:rFonts w:ascii="Tahoma" w:hAnsi="Tahoma" w:cs="Tahoma"/>
          <w:b/>
          <w:sz w:val="32"/>
          <w:szCs w:val="32"/>
        </w:rPr>
      </w:pPr>
      <w:r w:rsidRPr="00E63AB5">
        <w:rPr>
          <w:rFonts w:ascii="Tahoma" w:hAnsi="Tahoma" w:cs="Tahoma"/>
          <w:b/>
          <w:sz w:val="32"/>
          <w:szCs w:val="32"/>
        </w:rPr>
        <w:lastRenderedPageBreak/>
        <w:t>KERANGKA ACUAN KERJA (K A K)</w:t>
      </w:r>
    </w:p>
    <w:p w:rsidR="00E63AB5" w:rsidRPr="00E63AB5" w:rsidRDefault="00E63AB5" w:rsidP="00E63AB5">
      <w:pPr>
        <w:spacing w:before="120" w:after="120"/>
        <w:jc w:val="center"/>
        <w:rPr>
          <w:rFonts w:ascii="Tahoma" w:hAnsi="Tahoma" w:cs="Tahoma"/>
          <w:b/>
          <w:sz w:val="32"/>
          <w:szCs w:val="32"/>
          <w:lang w:val="id-ID"/>
        </w:rPr>
      </w:pPr>
    </w:p>
    <w:p w:rsidR="00E63AB5" w:rsidRPr="00E63AB5" w:rsidRDefault="00E63AB5" w:rsidP="00E63AB5">
      <w:pPr>
        <w:tabs>
          <w:tab w:val="left" w:pos="2268"/>
        </w:tabs>
        <w:spacing w:before="120" w:after="120"/>
        <w:ind w:left="2552" w:hanging="2552"/>
        <w:rPr>
          <w:rFonts w:ascii="Tahoma" w:hAnsi="Tahoma" w:cs="Tahoma"/>
          <w:sz w:val="24"/>
          <w:szCs w:val="24"/>
        </w:rPr>
      </w:pPr>
      <w:r w:rsidRPr="00E63AB5">
        <w:rPr>
          <w:rFonts w:ascii="Tahoma" w:hAnsi="Tahoma" w:cs="Tahoma"/>
          <w:b/>
          <w:sz w:val="24"/>
          <w:szCs w:val="24"/>
        </w:rPr>
        <w:t>PROGRAM</w:t>
      </w:r>
      <w:r w:rsidRPr="00E63AB5">
        <w:rPr>
          <w:rFonts w:ascii="Tahoma" w:hAnsi="Tahoma" w:cs="Tahoma"/>
          <w:sz w:val="24"/>
          <w:szCs w:val="24"/>
        </w:rPr>
        <w:tab/>
        <w:t xml:space="preserve">:   </w:t>
      </w:r>
      <w:r w:rsidR="00EC5F74">
        <w:rPr>
          <w:rFonts w:ascii="Tahoma" w:hAnsi="Tahoma" w:cs="Tahoma"/>
          <w:sz w:val="24"/>
          <w:szCs w:val="24"/>
          <w:lang w:val="id-ID"/>
        </w:rPr>
        <w:t>Peningkatan Kualitas Pelaksanaan Kebijakan Daerah</w:t>
      </w:r>
    </w:p>
    <w:p w:rsidR="00E63AB5" w:rsidRPr="00E63AB5" w:rsidRDefault="00E63AB5" w:rsidP="00E63AB5">
      <w:pPr>
        <w:tabs>
          <w:tab w:val="left" w:pos="2268"/>
        </w:tabs>
        <w:spacing w:before="120" w:after="120"/>
        <w:ind w:left="2552" w:hanging="2552"/>
        <w:rPr>
          <w:rFonts w:ascii="Tahoma" w:hAnsi="Tahoma" w:cs="Tahoma"/>
          <w:sz w:val="24"/>
          <w:szCs w:val="24"/>
        </w:rPr>
      </w:pPr>
      <w:r w:rsidRPr="00E63AB5">
        <w:rPr>
          <w:rFonts w:ascii="Tahoma" w:hAnsi="Tahoma" w:cs="Tahoma"/>
          <w:b/>
          <w:sz w:val="24"/>
          <w:szCs w:val="24"/>
        </w:rPr>
        <w:t>KEGIATAN</w:t>
      </w:r>
      <w:r w:rsidRPr="00E63AB5">
        <w:rPr>
          <w:rFonts w:ascii="Tahoma" w:hAnsi="Tahoma" w:cs="Tahoma"/>
          <w:sz w:val="24"/>
          <w:szCs w:val="24"/>
        </w:rPr>
        <w:tab/>
        <w:t xml:space="preserve">:  </w:t>
      </w:r>
      <w:r w:rsidR="00EC5F74">
        <w:rPr>
          <w:rFonts w:ascii="Tahoma" w:hAnsi="Tahoma" w:cs="Tahoma"/>
          <w:sz w:val="24"/>
          <w:szCs w:val="24"/>
          <w:lang w:val="id-ID"/>
        </w:rPr>
        <w:t>Peningkatan dan Pengembangan ULP Pemprov Jateng</w:t>
      </w:r>
    </w:p>
    <w:p w:rsidR="00E63AB5" w:rsidRPr="00E63AB5" w:rsidRDefault="00E63AB5" w:rsidP="00E63AB5">
      <w:pPr>
        <w:tabs>
          <w:tab w:val="left" w:pos="2268"/>
        </w:tabs>
        <w:spacing w:before="120" w:after="120"/>
        <w:ind w:left="2552" w:hanging="2552"/>
        <w:rPr>
          <w:rFonts w:ascii="Tahoma" w:hAnsi="Tahoma" w:cs="Tahoma"/>
          <w:sz w:val="24"/>
          <w:szCs w:val="24"/>
          <w:lang w:val="id-ID"/>
        </w:rPr>
      </w:pPr>
      <w:r w:rsidRPr="00E63AB5">
        <w:rPr>
          <w:rFonts w:ascii="Tahoma" w:hAnsi="Tahoma" w:cs="Tahoma"/>
          <w:b/>
          <w:sz w:val="24"/>
          <w:szCs w:val="24"/>
        </w:rPr>
        <w:t>ANGGARAN 201</w:t>
      </w:r>
      <w:r w:rsidR="001406AA">
        <w:rPr>
          <w:rFonts w:ascii="Tahoma" w:hAnsi="Tahoma" w:cs="Tahoma"/>
          <w:b/>
          <w:sz w:val="24"/>
          <w:szCs w:val="24"/>
          <w:lang w:val="id-ID"/>
        </w:rPr>
        <w:t>9</w:t>
      </w:r>
      <w:r w:rsidRPr="00E63AB5">
        <w:rPr>
          <w:rFonts w:ascii="Tahoma" w:hAnsi="Tahoma" w:cs="Tahoma"/>
          <w:sz w:val="24"/>
          <w:szCs w:val="24"/>
        </w:rPr>
        <w:tab/>
        <w:t xml:space="preserve">:   Rp. </w:t>
      </w:r>
      <w:r w:rsidR="00CF514A">
        <w:rPr>
          <w:rFonts w:ascii="Tahoma" w:hAnsi="Tahoma" w:cs="Tahoma"/>
          <w:sz w:val="24"/>
          <w:szCs w:val="24"/>
          <w:lang w:val="id-ID"/>
        </w:rPr>
        <w:t>8</w:t>
      </w:r>
      <w:r w:rsidR="00EC5F74">
        <w:rPr>
          <w:rFonts w:ascii="Tahoma" w:hAnsi="Tahoma" w:cs="Tahoma"/>
          <w:sz w:val="24"/>
          <w:szCs w:val="24"/>
          <w:lang w:val="id-ID"/>
        </w:rPr>
        <w:t>.</w:t>
      </w:r>
      <w:r w:rsidR="00EC5F74">
        <w:rPr>
          <w:rFonts w:ascii="Tahoma" w:hAnsi="Tahoma" w:cs="Tahoma"/>
          <w:sz w:val="24"/>
          <w:szCs w:val="24"/>
        </w:rPr>
        <w:t>0</w:t>
      </w:r>
      <w:r>
        <w:rPr>
          <w:rFonts w:ascii="Tahoma" w:hAnsi="Tahoma" w:cs="Tahoma"/>
          <w:sz w:val="24"/>
          <w:szCs w:val="24"/>
        </w:rPr>
        <w:t>0</w:t>
      </w:r>
      <w:r w:rsidRPr="00E63AB5">
        <w:rPr>
          <w:rFonts w:ascii="Tahoma" w:hAnsi="Tahoma" w:cs="Tahoma"/>
          <w:sz w:val="24"/>
          <w:szCs w:val="24"/>
        </w:rPr>
        <w:t>0</w:t>
      </w:r>
      <w:r w:rsidRPr="00E63AB5">
        <w:rPr>
          <w:rFonts w:ascii="Tahoma" w:hAnsi="Tahoma" w:cs="Tahoma"/>
          <w:sz w:val="24"/>
          <w:szCs w:val="24"/>
          <w:lang w:val="id-ID"/>
        </w:rPr>
        <w:t>.000.000,-</w:t>
      </w:r>
    </w:p>
    <w:p w:rsidR="00E63AB5" w:rsidRPr="00E63AB5" w:rsidRDefault="00E63AB5" w:rsidP="00E63AB5">
      <w:pPr>
        <w:tabs>
          <w:tab w:val="left" w:pos="2268"/>
        </w:tabs>
        <w:spacing w:before="120" w:after="120"/>
        <w:ind w:left="2552" w:hanging="2552"/>
        <w:rPr>
          <w:rFonts w:ascii="Tahoma" w:hAnsi="Tahoma" w:cs="Tahoma"/>
          <w:sz w:val="24"/>
          <w:szCs w:val="24"/>
          <w:lang w:val="id-ID"/>
        </w:rPr>
      </w:pPr>
      <w:r w:rsidRPr="00E63AB5">
        <w:rPr>
          <w:rFonts w:ascii="Tahoma" w:hAnsi="Tahoma" w:cs="Tahoma"/>
          <w:b/>
          <w:sz w:val="24"/>
          <w:szCs w:val="24"/>
        </w:rPr>
        <w:t>UNIT KERJA</w:t>
      </w:r>
      <w:r>
        <w:rPr>
          <w:rFonts w:ascii="Tahoma" w:hAnsi="Tahoma" w:cs="Tahoma"/>
          <w:sz w:val="24"/>
          <w:szCs w:val="24"/>
        </w:rPr>
        <w:tab/>
        <w:t>:   Biro Administrasi Pembangunan Daerah</w:t>
      </w:r>
    </w:p>
    <w:p w:rsidR="00E63AB5" w:rsidRPr="00E63AB5" w:rsidRDefault="00E63AB5" w:rsidP="00933395">
      <w:pPr>
        <w:spacing w:after="0" w:line="240" w:lineRule="auto"/>
        <w:rPr>
          <w:rFonts w:ascii="Tahoma" w:hAnsi="Tahoma" w:cs="Tahoma"/>
          <w:b/>
          <w:sz w:val="24"/>
          <w:szCs w:val="24"/>
        </w:rPr>
      </w:pPr>
    </w:p>
    <w:p w:rsidR="00E63AB5" w:rsidRPr="00E63AB5" w:rsidRDefault="00E63AB5" w:rsidP="00E63AB5">
      <w:pPr>
        <w:pStyle w:val="ListParagraph"/>
        <w:numPr>
          <w:ilvl w:val="0"/>
          <w:numId w:val="1"/>
        </w:numPr>
        <w:spacing w:after="0" w:line="360" w:lineRule="auto"/>
        <w:ind w:left="426" w:hanging="426"/>
        <w:rPr>
          <w:rFonts w:ascii="Tahoma" w:hAnsi="Tahoma" w:cs="Tahoma"/>
          <w:b/>
          <w:sz w:val="24"/>
          <w:szCs w:val="24"/>
        </w:rPr>
      </w:pPr>
      <w:r w:rsidRPr="00E63AB5">
        <w:rPr>
          <w:rFonts w:ascii="Tahoma" w:hAnsi="Tahoma" w:cs="Tahoma"/>
          <w:b/>
          <w:sz w:val="24"/>
          <w:szCs w:val="24"/>
        </w:rPr>
        <w:t>DASAR HUKUM</w:t>
      </w:r>
    </w:p>
    <w:p w:rsidR="00E63AB5" w:rsidRPr="00C5514F" w:rsidRDefault="00E63AB5" w:rsidP="00E63AB5">
      <w:pPr>
        <w:pStyle w:val="ListParagraph"/>
        <w:numPr>
          <w:ilvl w:val="0"/>
          <w:numId w:val="3"/>
        </w:numPr>
        <w:tabs>
          <w:tab w:val="left" w:pos="286"/>
        </w:tabs>
        <w:spacing w:after="0" w:line="360" w:lineRule="auto"/>
        <w:ind w:left="714" w:hanging="357"/>
        <w:contextualSpacing w:val="0"/>
        <w:jc w:val="both"/>
        <w:rPr>
          <w:rFonts w:ascii="Tahoma" w:hAnsi="Tahoma" w:cs="Tahoma"/>
          <w:noProof/>
          <w:sz w:val="24"/>
          <w:szCs w:val="24"/>
          <w:lang w:val="id-ID"/>
        </w:rPr>
      </w:pPr>
      <w:r w:rsidRPr="00E63AB5">
        <w:rPr>
          <w:rFonts w:ascii="Tahoma" w:hAnsi="Tahoma" w:cs="Tahoma"/>
          <w:sz w:val="24"/>
          <w:szCs w:val="24"/>
          <w:lang w:val="id-ID"/>
        </w:rPr>
        <w:t>UU No. 23 Tahun 2014 tentang  Pemerintahan Daerah</w:t>
      </w:r>
      <w:r w:rsidR="00C5514F">
        <w:rPr>
          <w:rFonts w:ascii="Tahoma" w:hAnsi="Tahoma" w:cs="Tahoma"/>
          <w:sz w:val="24"/>
          <w:szCs w:val="24"/>
        </w:rPr>
        <w:t>;</w:t>
      </w:r>
    </w:p>
    <w:p w:rsidR="00C5514F" w:rsidRPr="00E63AB5" w:rsidRDefault="00C5514F" w:rsidP="00E63AB5">
      <w:pPr>
        <w:pStyle w:val="ListParagraph"/>
        <w:numPr>
          <w:ilvl w:val="0"/>
          <w:numId w:val="3"/>
        </w:numPr>
        <w:tabs>
          <w:tab w:val="left" w:pos="286"/>
        </w:tabs>
        <w:spacing w:after="0" w:line="360" w:lineRule="auto"/>
        <w:ind w:left="714" w:hanging="357"/>
        <w:contextualSpacing w:val="0"/>
        <w:jc w:val="both"/>
        <w:rPr>
          <w:rFonts w:ascii="Tahoma" w:hAnsi="Tahoma" w:cs="Tahoma"/>
          <w:noProof/>
          <w:sz w:val="24"/>
          <w:szCs w:val="24"/>
          <w:lang w:val="id-ID"/>
        </w:rPr>
      </w:pPr>
      <w:r>
        <w:rPr>
          <w:rFonts w:ascii="Tahoma" w:hAnsi="Tahoma" w:cs="Tahoma"/>
          <w:sz w:val="24"/>
          <w:szCs w:val="24"/>
        </w:rPr>
        <w:t>Permendagri 86 Tahun 2017 tentang Tata cara Perencanaan, Pengendalian dan Evaluasi Pembangunan Daerah tentang RPJPD dan RPJMD, serta Tata Cara Perubahan RPJPD, RPJMD, dan RKPD;</w:t>
      </w:r>
    </w:p>
    <w:p w:rsidR="00E63AB5" w:rsidRPr="00A170BB" w:rsidRDefault="00E63AB5" w:rsidP="00E63AB5">
      <w:pPr>
        <w:pStyle w:val="ListParagraph"/>
        <w:numPr>
          <w:ilvl w:val="0"/>
          <w:numId w:val="3"/>
        </w:numPr>
        <w:tabs>
          <w:tab w:val="left" w:pos="286"/>
        </w:tabs>
        <w:spacing w:after="0" w:line="360" w:lineRule="auto"/>
        <w:ind w:left="714" w:hanging="357"/>
        <w:contextualSpacing w:val="0"/>
        <w:jc w:val="both"/>
        <w:rPr>
          <w:rFonts w:ascii="Tahoma" w:hAnsi="Tahoma" w:cs="Tahoma"/>
          <w:sz w:val="24"/>
          <w:szCs w:val="24"/>
          <w:lang w:val="id-ID"/>
        </w:rPr>
      </w:pPr>
      <w:r w:rsidRPr="00A170BB">
        <w:rPr>
          <w:rFonts w:ascii="Tahoma" w:hAnsi="Tahoma" w:cs="Tahoma"/>
          <w:sz w:val="24"/>
          <w:szCs w:val="24"/>
          <w:lang w:val="id-ID"/>
        </w:rPr>
        <w:t>Peraturan Daerah Provinsi Jawa Tengah Nomor 5 Tahun 2014 tentang Rencana Pembangunan Jangka Menengah Daerah Provinsi Jawa Tengah Tahun 2013 - 2018;</w:t>
      </w:r>
    </w:p>
    <w:p w:rsidR="00E63AB5" w:rsidRPr="00A170BB" w:rsidRDefault="00E63AB5" w:rsidP="00E63AB5">
      <w:pPr>
        <w:pStyle w:val="ListParagraph"/>
        <w:numPr>
          <w:ilvl w:val="0"/>
          <w:numId w:val="3"/>
        </w:numPr>
        <w:tabs>
          <w:tab w:val="left" w:pos="286"/>
        </w:tabs>
        <w:spacing w:after="0" w:line="360" w:lineRule="auto"/>
        <w:ind w:left="714" w:hanging="357"/>
        <w:contextualSpacing w:val="0"/>
        <w:jc w:val="both"/>
        <w:rPr>
          <w:rFonts w:ascii="Tahoma" w:hAnsi="Tahoma" w:cs="Tahoma"/>
          <w:sz w:val="24"/>
          <w:szCs w:val="24"/>
          <w:lang w:val="id-ID"/>
        </w:rPr>
      </w:pPr>
      <w:r w:rsidRPr="00A170BB">
        <w:rPr>
          <w:rFonts w:ascii="Tahoma" w:hAnsi="Tahoma" w:cs="Tahoma"/>
          <w:sz w:val="24"/>
          <w:szCs w:val="24"/>
          <w:lang w:val="id-ID"/>
        </w:rPr>
        <w:t>Peraturan Daerah Provinsi Jawa Tengah Nomor  9 Tahun 2016 Tentang Pembentukan dan Susunan Perangkat Daerah Provinsi Jawa Tengah;</w:t>
      </w:r>
    </w:p>
    <w:p w:rsidR="00E63AB5" w:rsidRPr="00950164" w:rsidRDefault="00E63AB5" w:rsidP="00E63AB5">
      <w:pPr>
        <w:pStyle w:val="ListParagraph"/>
        <w:numPr>
          <w:ilvl w:val="0"/>
          <w:numId w:val="3"/>
        </w:numPr>
        <w:tabs>
          <w:tab w:val="left" w:pos="286"/>
        </w:tabs>
        <w:spacing w:after="0" w:line="360" w:lineRule="auto"/>
        <w:ind w:left="714" w:hanging="357"/>
        <w:contextualSpacing w:val="0"/>
        <w:jc w:val="both"/>
        <w:rPr>
          <w:rFonts w:ascii="Tahoma" w:hAnsi="Tahoma" w:cs="Tahoma"/>
          <w:noProof/>
          <w:sz w:val="24"/>
          <w:szCs w:val="24"/>
          <w:lang w:val="id-ID"/>
        </w:rPr>
      </w:pPr>
      <w:r w:rsidRPr="00950164">
        <w:rPr>
          <w:rFonts w:ascii="Tahoma" w:hAnsi="Tahoma" w:cs="Tahoma"/>
          <w:noProof/>
          <w:sz w:val="24"/>
          <w:szCs w:val="24"/>
          <w:lang w:val="id-ID"/>
        </w:rPr>
        <w:t>Pergub Jawa Tengah Nomor 54 Tahun 2016 tentang Organisasi Dan Tata Kerja Sekretariat Daerah Provinsi Jawa Tengah;</w:t>
      </w:r>
    </w:p>
    <w:p w:rsidR="00E63AB5" w:rsidRPr="00E63AB5" w:rsidRDefault="00E63AB5" w:rsidP="00E63AB5">
      <w:pPr>
        <w:pStyle w:val="ListParagraph"/>
        <w:numPr>
          <w:ilvl w:val="0"/>
          <w:numId w:val="3"/>
        </w:numPr>
        <w:tabs>
          <w:tab w:val="left" w:pos="286"/>
        </w:tabs>
        <w:spacing w:after="0" w:line="360" w:lineRule="auto"/>
        <w:ind w:left="714" w:hanging="357"/>
        <w:contextualSpacing w:val="0"/>
        <w:jc w:val="both"/>
        <w:rPr>
          <w:rFonts w:ascii="Tahoma" w:hAnsi="Tahoma" w:cs="Tahoma"/>
          <w:noProof/>
          <w:sz w:val="24"/>
          <w:szCs w:val="24"/>
          <w:lang w:val="id-ID"/>
        </w:rPr>
      </w:pPr>
      <w:r w:rsidRPr="00950164">
        <w:rPr>
          <w:rFonts w:ascii="Tahoma" w:hAnsi="Tahoma" w:cs="Tahoma"/>
          <w:noProof/>
          <w:sz w:val="24"/>
          <w:szCs w:val="24"/>
          <w:lang w:val="id-ID"/>
        </w:rPr>
        <w:t>Surat Edaran Gubernur Jawa Tengah nomor 050/019604 tanggal 27 Desember 2017 perihal Arahan Kebijakan dan Prioritas Pembangunan Serta Pedom</w:t>
      </w:r>
      <w:r>
        <w:rPr>
          <w:rFonts w:ascii="Tahoma" w:hAnsi="Tahoma" w:cs="Tahoma"/>
          <w:noProof/>
          <w:sz w:val="24"/>
          <w:szCs w:val="24"/>
        </w:rPr>
        <w:t>a</w:t>
      </w:r>
      <w:r>
        <w:rPr>
          <w:rFonts w:ascii="Tahoma" w:hAnsi="Tahoma" w:cs="Tahoma"/>
          <w:noProof/>
          <w:sz w:val="24"/>
          <w:szCs w:val="24"/>
          <w:lang w:val="id-ID"/>
        </w:rPr>
        <w:t>n</w:t>
      </w:r>
      <w:r w:rsidRPr="00950164">
        <w:rPr>
          <w:rFonts w:ascii="Tahoma" w:hAnsi="Tahoma" w:cs="Tahoma"/>
          <w:noProof/>
          <w:sz w:val="24"/>
          <w:szCs w:val="24"/>
          <w:lang w:val="id-ID"/>
        </w:rPr>
        <w:t xml:space="preserve"> Penyelenggaraan Musrenbang RKPD Tahun 2019</w:t>
      </w:r>
      <w:r w:rsidR="00C5514F">
        <w:rPr>
          <w:rFonts w:ascii="Tahoma" w:hAnsi="Tahoma" w:cs="Tahoma"/>
          <w:noProof/>
          <w:sz w:val="24"/>
          <w:szCs w:val="24"/>
        </w:rPr>
        <w:t>;</w:t>
      </w:r>
    </w:p>
    <w:p w:rsidR="00E63AB5" w:rsidRPr="00950164" w:rsidRDefault="00E63AB5" w:rsidP="00E63AB5">
      <w:pPr>
        <w:pStyle w:val="ListParagraph"/>
        <w:numPr>
          <w:ilvl w:val="0"/>
          <w:numId w:val="3"/>
        </w:numPr>
        <w:tabs>
          <w:tab w:val="left" w:pos="286"/>
        </w:tabs>
        <w:spacing w:after="0" w:line="360" w:lineRule="auto"/>
        <w:ind w:left="714" w:hanging="357"/>
        <w:contextualSpacing w:val="0"/>
        <w:jc w:val="both"/>
        <w:rPr>
          <w:rFonts w:ascii="Tahoma" w:hAnsi="Tahoma" w:cs="Tahoma"/>
          <w:noProof/>
          <w:sz w:val="24"/>
          <w:szCs w:val="24"/>
          <w:lang w:val="id-ID"/>
        </w:rPr>
      </w:pPr>
      <w:r w:rsidRPr="00E63AB5">
        <w:rPr>
          <w:rFonts w:ascii="Tahoma" w:hAnsi="Tahoma" w:cs="Tahoma"/>
          <w:sz w:val="24"/>
          <w:szCs w:val="24"/>
        </w:rPr>
        <w:t>Surat Edaran Gubernur Nomor: 050.24/0003302 tanggal 23 Februari 2019 tentang Rencana Program, Kegiatan dan Indikator Kinerja Perangkat Daerah Provinsi Jawa Tengah Tahun 2019</w:t>
      </w:r>
      <w:r w:rsidR="00C5514F">
        <w:rPr>
          <w:rFonts w:ascii="Tahoma" w:hAnsi="Tahoma" w:cs="Tahoma"/>
          <w:sz w:val="24"/>
          <w:szCs w:val="24"/>
        </w:rPr>
        <w:t>.</w:t>
      </w:r>
    </w:p>
    <w:p w:rsidR="00E63AB5" w:rsidRDefault="00E63AB5" w:rsidP="00E63AB5">
      <w:pPr>
        <w:pStyle w:val="ListParagraph"/>
        <w:spacing w:after="0" w:line="240" w:lineRule="auto"/>
        <w:ind w:left="426"/>
        <w:rPr>
          <w:rFonts w:ascii="Tahoma" w:hAnsi="Tahoma" w:cs="Tahoma"/>
          <w:b/>
          <w:sz w:val="24"/>
          <w:szCs w:val="24"/>
        </w:rPr>
      </w:pPr>
    </w:p>
    <w:p w:rsidR="00E63AB5" w:rsidRDefault="00E63AB5" w:rsidP="00E63AB5">
      <w:pPr>
        <w:pStyle w:val="ListParagraph"/>
        <w:numPr>
          <w:ilvl w:val="0"/>
          <w:numId w:val="1"/>
        </w:numPr>
        <w:spacing w:after="0" w:line="360" w:lineRule="auto"/>
        <w:ind w:left="426" w:hanging="426"/>
        <w:rPr>
          <w:rFonts w:ascii="Tahoma" w:hAnsi="Tahoma" w:cs="Tahoma"/>
          <w:b/>
          <w:sz w:val="24"/>
          <w:szCs w:val="24"/>
        </w:rPr>
      </w:pPr>
      <w:r>
        <w:rPr>
          <w:rFonts w:ascii="Tahoma" w:hAnsi="Tahoma" w:cs="Tahoma"/>
          <w:b/>
          <w:sz w:val="24"/>
          <w:szCs w:val="24"/>
        </w:rPr>
        <w:t>LATAR BELAKANG</w:t>
      </w:r>
    </w:p>
    <w:p w:rsidR="00E63AB5" w:rsidRDefault="00EC5F74" w:rsidP="00EC5F74">
      <w:pPr>
        <w:pStyle w:val="ListParagraph"/>
        <w:spacing w:after="0" w:line="360" w:lineRule="auto"/>
        <w:ind w:left="425" w:firstLine="851"/>
        <w:jc w:val="both"/>
        <w:rPr>
          <w:rFonts w:ascii="Tahoma" w:hAnsi="Tahoma" w:cs="Tahoma"/>
          <w:sz w:val="24"/>
          <w:szCs w:val="24"/>
        </w:rPr>
      </w:pPr>
      <w:r w:rsidRPr="00410E3C">
        <w:rPr>
          <w:rFonts w:ascii="Tahoma" w:hAnsi="Tahoma" w:cs="Tahoma"/>
          <w:sz w:val="24"/>
          <w:szCs w:val="24"/>
        </w:rPr>
        <w:t>Peraturan Presiden Nomor 54 Tahun 2010 (Perpres 54/2010) tentang Pengadaan Barang/Jasa Pemerintah sebagaimana beberapa kali diubah terakhir dengan Peraturan Presiden Nomor 4 Tahun 2015 tentang Perubahan Keempat Atas Peraturan Presiden Nomor 54 Tahun 2010 tentang Pengadaan Barang/Jasa Pemerintah, didalamnya mewajibkan pembentukan Unit Layanan Pengadaan (ULP), dimana ULP merupakan unit organisasi pemerintah yang berfungsi melaksanakan Pengadaan Barang/Jasa di K/L/D/I yang bersifat permanen, dapat berdiri sendiri atau melekat pada unit yang sudah ada. Pasal 14 Perpres 70/2012 menyatakan bahwa K/L/D/I diwajibkan mempunyai ULP yang dapat memberikan pelayanan/pembinaan di bidang Pengadaan Barang/Jasa.</w:t>
      </w:r>
    </w:p>
    <w:p w:rsidR="00EC5F74" w:rsidRPr="00410E3C" w:rsidRDefault="00EC5F74" w:rsidP="00EC5F74">
      <w:pPr>
        <w:spacing w:after="0" w:line="360" w:lineRule="auto"/>
        <w:ind w:left="567" w:firstLine="902"/>
        <w:jc w:val="both"/>
        <w:rPr>
          <w:rFonts w:ascii="Tahoma" w:hAnsi="Tahoma" w:cs="Tahoma"/>
          <w:sz w:val="24"/>
          <w:szCs w:val="24"/>
        </w:rPr>
      </w:pPr>
      <w:r w:rsidRPr="00410E3C">
        <w:rPr>
          <w:rFonts w:ascii="Tahoma" w:hAnsi="Tahoma" w:cs="Tahoma"/>
          <w:sz w:val="24"/>
          <w:szCs w:val="24"/>
        </w:rPr>
        <w:lastRenderedPageBreak/>
        <w:t>ULP Provinsi Jawa Tengah untuk saat ini melekat pada Biro Administrasi Pembangunan Daerah Sekretariat Daerah Provinsi Jawa Tengah dan sesuai Peraturan Gubernur Jawa Tengah No. 54 Tahun 2016 tentang Organisasi dan Tata Kerja Sekretariat Daerah Provinsi Jawa Tengah diampu oleh Sub Bagian Pengendalian Layanan Pengadaan Barang dan Jasa yang mempunyai tugas melakukan penyiapan bahan pengoordinasian penyusunan kebijakan daerah, pengoordinasian pelaksanaan tugas perangkat daerah, pemantauan dan evaluasi pelaksanaan kebijakan daerah serta pelayanan administratif dan pembinaan sumber daya ASN pengendalian layanan pengadaan barang/jasa.</w:t>
      </w:r>
    </w:p>
    <w:p w:rsidR="00EC5F74" w:rsidRDefault="00EC5F74" w:rsidP="00EC5F74">
      <w:pPr>
        <w:pStyle w:val="ListParagraph"/>
        <w:spacing w:after="240" w:line="360" w:lineRule="auto"/>
        <w:ind w:left="425" w:firstLine="851"/>
        <w:contextualSpacing w:val="0"/>
        <w:jc w:val="both"/>
        <w:rPr>
          <w:rFonts w:ascii="Tahoma" w:hAnsi="Tahoma" w:cs="Tahoma"/>
          <w:sz w:val="24"/>
          <w:szCs w:val="24"/>
        </w:rPr>
      </w:pPr>
      <w:r w:rsidRPr="00410E3C">
        <w:rPr>
          <w:rFonts w:ascii="Tahoma" w:hAnsi="Tahoma" w:cs="Tahoma"/>
          <w:sz w:val="24"/>
          <w:szCs w:val="24"/>
        </w:rPr>
        <w:t xml:space="preserve">Sejak berdiri Tahun 2013 sampai dengan sekarang, ULP Provinsi Jawa Tengah telah melaksanakan proses pelelangan pengadaan barang/jasa </w:t>
      </w:r>
      <w:r>
        <w:rPr>
          <w:rFonts w:ascii="Tahoma" w:hAnsi="Tahoma" w:cs="Tahoma"/>
          <w:sz w:val="24"/>
          <w:szCs w:val="24"/>
        </w:rPr>
        <w:t>SK</w:t>
      </w:r>
      <w:r w:rsidRPr="00410E3C">
        <w:rPr>
          <w:rFonts w:ascii="Tahoma" w:hAnsi="Tahoma" w:cs="Tahoma"/>
          <w:sz w:val="24"/>
          <w:szCs w:val="24"/>
        </w:rPr>
        <w:t>PD di Lingkungan Pemerintah Provinsi Jawa Tengah dan menghasilkan efisiensi dari sisa tender yang cukup signifikan. Berikut data pengadaan barang dan jasa di ULP Provin</w:t>
      </w:r>
      <w:r>
        <w:rPr>
          <w:rFonts w:ascii="Tahoma" w:hAnsi="Tahoma" w:cs="Tahoma"/>
          <w:sz w:val="24"/>
          <w:szCs w:val="24"/>
        </w:rPr>
        <w:t xml:space="preserve">si Jawa Tengah Tahun 2013 – </w:t>
      </w:r>
      <w:proofErr w:type="gramStart"/>
      <w:r>
        <w:rPr>
          <w:rFonts w:ascii="Tahoma" w:hAnsi="Tahoma" w:cs="Tahoma"/>
          <w:sz w:val="24"/>
          <w:szCs w:val="24"/>
        </w:rPr>
        <w:t>2018</w:t>
      </w:r>
      <w:r w:rsidRPr="00410E3C">
        <w:rPr>
          <w:rFonts w:ascii="Tahoma" w:hAnsi="Tahoma" w:cs="Tahoma"/>
          <w:sz w:val="24"/>
          <w:szCs w:val="24"/>
        </w:rPr>
        <w:t xml:space="preserve"> :</w:t>
      </w:r>
      <w:proofErr w:type="gramEnd"/>
    </w:p>
    <w:tbl>
      <w:tblPr>
        <w:tblStyle w:val="TableGrid"/>
        <w:tblW w:w="0" w:type="auto"/>
        <w:tblInd w:w="567" w:type="dxa"/>
        <w:tblLook w:val="04A0"/>
      </w:tblPr>
      <w:tblGrid>
        <w:gridCol w:w="1468"/>
        <w:gridCol w:w="1493"/>
        <w:gridCol w:w="1500"/>
        <w:gridCol w:w="1510"/>
        <w:gridCol w:w="1537"/>
        <w:gridCol w:w="1548"/>
      </w:tblGrid>
      <w:tr w:rsidR="00EC5F74" w:rsidRPr="00410E3C" w:rsidTr="00BB18C5">
        <w:tc>
          <w:tcPr>
            <w:tcW w:w="1622" w:type="dxa"/>
            <w:vAlign w:val="center"/>
          </w:tcPr>
          <w:p w:rsidR="00EC5F74" w:rsidRPr="00410E3C" w:rsidRDefault="00EC5F74" w:rsidP="00BB18C5">
            <w:pPr>
              <w:jc w:val="center"/>
              <w:rPr>
                <w:rFonts w:ascii="Tahoma" w:hAnsi="Tahoma" w:cs="Tahoma"/>
                <w:sz w:val="24"/>
                <w:szCs w:val="24"/>
                <w:lang w:val="en-US"/>
              </w:rPr>
            </w:pPr>
            <w:r w:rsidRPr="00410E3C">
              <w:rPr>
                <w:rFonts w:ascii="Tahoma" w:hAnsi="Tahoma" w:cs="Tahoma"/>
                <w:sz w:val="24"/>
                <w:szCs w:val="24"/>
                <w:lang w:val="en-US"/>
              </w:rPr>
              <w:t>TAHUN</w:t>
            </w:r>
          </w:p>
        </w:tc>
        <w:tc>
          <w:tcPr>
            <w:tcW w:w="1622" w:type="dxa"/>
            <w:vAlign w:val="center"/>
          </w:tcPr>
          <w:p w:rsidR="00EC5F74" w:rsidRPr="00410E3C" w:rsidRDefault="00EC5F74" w:rsidP="00BB18C5">
            <w:pPr>
              <w:jc w:val="center"/>
              <w:rPr>
                <w:rFonts w:ascii="Tahoma" w:hAnsi="Tahoma" w:cs="Tahoma"/>
                <w:sz w:val="24"/>
                <w:szCs w:val="24"/>
                <w:lang w:val="en-US"/>
              </w:rPr>
            </w:pPr>
            <w:r w:rsidRPr="00410E3C">
              <w:rPr>
                <w:rFonts w:ascii="Tahoma" w:hAnsi="Tahoma" w:cs="Tahoma"/>
                <w:sz w:val="24"/>
                <w:szCs w:val="24"/>
                <w:lang w:val="en-US"/>
              </w:rPr>
              <w:t>JUMLAH SKPD</w:t>
            </w:r>
          </w:p>
        </w:tc>
        <w:tc>
          <w:tcPr>
            <w:tcW w:w="1623" w:type="dxa"/>
            <w:vAlign w:val="center"/>
          </w:tcPr>
          <w:p w:rsidR="00EC5F74" w:rsidRPr="00410E3C" w:rsidRDefault="00EC5F74" w:rsidP="00BB18C5">
            <w:pPr>
              <w:jc w:val="center"/>
              <w:rPr>
                <w:rFonts w:ascii="Tahoma" w:hAnsi="Tahoma" w:cs="Tahoma"/>
                <w:sz w:val="24"/>
                <w:szCs w:val="24"/>
                <w:lang w:val="en-US"/>
              </w:rPr>
            </w:pPr>
            <w:r w:rsidRPr="00410E3C">
              <w:rPr>
                <w:rFonts w:ascii="Tahoma" w:hAnsi="Tahoma" w:cs="Tahoma"/>
                <w:sz w:val="24"/>
                <w:szCs w:val="24"/>
                <w:lang w:val="en-US"/>
              </w:rPr>
              <w:t>JUMLAH PAKET SELESAI</w:t>
            </w:r>
          </w:p>
        </w:tc>
        <w:tc>
          <w:tcPr>
            <w:tcW w:w="1623" w:type="dxa"/>
            <w:vAlign w:val="center"/>
          </w:tcPr>
          <w:p w:rsidR="00EC5F74" w:rsidRPr="00410E3C" w:rsidRDefault="00EC5F74" w:rsidP="00BB18C5">
            <w:pPr>
              <w:jc w:val="center"/>
              <w:rPr>
                <w:rFonts w:ascii="Tahoma" w:hAnsi="Tahoma" w:cs="Tahoma"/>
                <w:sz w:val="24"/>
                <w:szCs w:val="24"/>
                <w:lang w:val="en-US"/>
              </w:rPr>
            </w:pPr>
            <w:r w:rsidRPr="00410E3C">
              <w:rPr>
                <w:rFonts w:ascii="Tahoma" w:hAnsi="Tahoma" w:cs="Tahoma"/>
                <w:sz w:val="24"/>
                <w:szCs w:val="24"/>
                <w:lang w:val="en-US"/>
              </w:rPr>
              <w:t>PAGU LELANG (Rp)</w:t>
            </w:r>
          </w:p>
        </w:tc>
        <w:tc>
          <w:tcPr>
            <w:tcW w:w="1623" w:type="dxa"/>
            <w:vAlign w:val="center"/>
          </w:tcPr>
          <w:p w:rsidR="00EC5F74" w:rsidRPr="00410E3C" w:rsidRDefault="00EC5F74" w:rsidP="00BB18C5">
            <w:pPr>
              <w:jc w:val="center"/>
              <w:rPr>
                <w:rFonts w:ascii="Tahoma" w:hAnsi="Tahoma" w:cs="Tahoma"/>
                <w:sz w:val="24"/>
                <w:szCs w:val="24"/>
                <w:lang w:val="en-US"/>
              </w:rPr>
            </w:pPr>
            <w:r w:rsidRPr="00410E3C">
              <w:rPr>
                <w:rFonts w:ascii="Tahoma" w:hAnsi="Tahoma" w:cs="Tahoma"/>
                <w:sz w:val="24"/>
                <w:szCs w:val="24"/>
                <w:lang w:val="en-US"/>
              </w:rPr>
              <w:t>KONTRAK (Rp)</w:t>
            </w:r>
          </w:p>
        </w:tc>
        <w:tc>
          <w:tcPr>
            <w:tcW w:w="1623" w:type="dxa"/>
            <w:vAlign w:val="center"/>
          </w:tcPr>
          <w:p w:rsidR="00EC5F74" w:rsidRPr="00410E3C" w:rsidRDefault="00EC5F74" w:rsidP="00BB18C5">
            <w:pPr>
              <w:jc w:val="center"/>
              <w:rPr>
                <w:rFonts w:ascii="Tahoma" w:hAnsi="Tahoma" w:cs="Tahoma"/>
                <w:sz w:val="24"/>
                <w:szCs w:val="24"/>
                <w:lang w:val="en-US"/>
              </w:rPr>
            </w:pPr>
            <w:r w:rsidRPr="00410E3C">
              <w:rPr>
                <w:rFonts w:ascii="Tahoma" w:hAnsi="Tahoma" w:cs="Tahoma"/>
                <w:sz w:val="24"/>
                <w:szCs w:val="24"/>
                <w:lang w:val="en-US"/>
              </w:rPr>
              <w:t>EFISIENSI</w:t>
            </w:r>
          </w:p>
        </w:tc>
      </w:tr>
      <w:tr w:rsidR="00EC5F74" w:rsidRPr="00410E3C" w:rsidTr="00EC5F74">
        <w:trPr>
          <w:trHeight w:val="394"/>
        </w:trPr>
        <w:tc>
          <w:tcPr>
            <w:tcW w:w="1622" w:type="dxa"/>
            <w:vAlign w:val="center"/>
          </w:tcPr>
          <w:p w:rsidR="00EC5F74" w:rsidRPr="00410E3C" w:rsidRDefault="00EC5F74" w:rsidP="00BB18C5">
            <w:pPr>
              <w:spacing w:before="120" w:line="360" w:lineRule="auto"/>
              <w:jc w:val="center"/>
              <w:rPr>
                <w:rFonts w:ascii="Tahoma" w:hAnsi="Tahoma" w:cs="Tahoma"/>
                <w:sz w:val="24"/>
                <w:szCs w:val="24"/>
                <w:lang w:val="en-US"/>
              </w:rPr>
            </w:pPr>
            <w:r w:rsidRPr="00410E3C">
              <w:rPr>
                <w:rFonts w:ascii="Tahoma" w:hAnsi="Tahoma" w:cs="Tahoma"/>
                <w:sz w:val="24"/>
                <w:szCs w:val="24"/>
                <w:lang w:val="en-US"/>
              </w:rPr>
              <w:t>2013</w:t>
            </w:r>
          </w:p>
        </w:tc>
        <w:tc>
          <w:tcPr>
            <w:tcW w:w="1622" w:type="dxa"/>
            <w:vAlign w:val="center"/>
          </w:tcPr>
          <w:p w:rsidR="00EC5F74" w:rsidRPr="00410E3C" w:rsidRDefault="00EC5F74" w:rsidP="00BB18C5">
            <w:pPr>
              <w:spacing w:before="120" w:line="360" w:lineRule="auto"/>
              <w:jc w:val="center"/>
              <w:rPr>
                <w:rFonts w:ascii="Tahoma" w:hAnsi="Tahoma" w:cs="Tahoma"/>
                <w:sz w:val="24"/>
                <w:szCs w:val="24"/>
                <w:lang w:val="en-US"/>
              </w:rPr>
            </w:pPr>
            <w:r w:rsidRPr="00410E3C">
              <w:rPr>
                <w:rFonts w:ascii="Tahoma" w:hAnsi="Tahoma" w:cs="Tahoma"/>
                <w:sz w:val="24"/>
                <w:szCs w:val="24"/>
                <w:lang w:val="en-US"/>
              </w:rPr>
              <w:t>35</w:t>
            </w:r>
          </w:p>
        </w:tc>
        <w:tc>
          <w:tcPr>
            <w:tcW w:w="1623" w:type="dxa"/>
            <w:vAlign w:val="center"/>
          </w:tcPr>
          <w:p w:rsidR="00EC5F74" w:rsidRPr="00410E3C" w:rsidRDefault="00EC5F74" w:rsidP="00BB18C5">
            <w:pPr>
              <w:spacing w:before="120" w:line="360" w:lineRule="auto"/>
              <w:jc w:val="center"/>
              <w:rPr>
                <w:rFonts w:ascii="Tahoma" w:hAnsi="Tahoma" w:cs="Tahoma"/>
                <w:sz w:val="24"/>
                <w:szCs w:val="24"/>
                <w:lang w:val="en-US"/>
              </w:rPr>
            </w:pPr>
            <w:r w:rsidRPr="00410E3C">
              <w:rPr>
                <w:rFonts w:ascii="Tahoma" w:hAnsi="Tahoma" w:cs="Tahoma"/>
                <w:sz w:val="24"/>
                <w:szCs w:val="24"/>
                <w:lang w:val="en-US"/>
              </w:rPr>
              <w:t>80</w:t>
            </w:r>
          </w:p>
        </w:tc>
        <w:tc>
          <w:tcPr>
            <w:tcW w:w="1623" w:type="dxa"/>
            <w:vAlign w:val="center"/>
          </w:tcPr>
          <w:p w:rsidR="00EC5F74" w:rsidRPr="00410E3C" w:rsidRDefault="00EC5F74" w:rsidP="00BB18C5">
            <w:pPr>
              <w:spacing w:before="120" w:line="360" w:lineRule="auto"/>
              <w:jc w:val="center"/>
              <w:rPr>
                <w:rFonts w:ascii="Tahoma" w:hAnsi="Tahoma" w:cs="Tahoma"/>
                <w:sz w:val="24"/>
                <w:szCs w:val="24"/>
                <w:lang w:val="en-US"/>
              </w:rPr>
            </w:pPr>
            <w:r w:rsidRPr="00410E3C">
              <w:rPr>
                <w:rFonts w:ascii="Tahoma" w:hAnsi="Tahoma" w:cs="Tahoma"/>
                <w:sz w:val="24"/>
                <w:szCs w:val="24"/>
                <w:lang w:val="en-US"/>
              </w:rPr>
              <w:t>146,83 M</w:t>
            </w:r>
          </w:p>
        </w:tc>
        <w:tc>
          <w:tcPr>
            <w:tcW w:w="1623" w:type="dxa"/>
            <w:vAlign w:val="center"/>
          </w:tcPr>
          <w:p w:rsidR="00EC5F74" w:rsidRPr="00410E3C" w:rsidRDefault="00EC5F74" w:rsidP="00BB18C5">
            <w:pPr>
              <w:spacing w:before="120" w:line="360" w:lineRule="auto"/>
              <w:jc w:val="center"/>
              <w:rPr>
                <w:rFonts w:ascii="Tahoma" w:hAnsi="Tahoma" w:cs="Tahoma"/>
                <w:sz w:val="24"/>
                <w:szCs w:val="24"/>
                <w:lang w:val="en-US"/>
              </w:rPr>
            </w:pPr>
            <w:r w:rsidRPr="00410E3C">
              <w:rPr>
                <w:rFonts w:ascii="Tahoma" w:hAnsi="Tahoma" w:cs="Tahoma"/>
                <w:sz w:val="24"/>
                <w:szCs w:val="24"/>
                <w:lang w:val="en-US"/>
              </w:rPr>
              <w:t>95,41 M</w:t>
            </w:r>
          </w:p>
        </w:tc>
        <w:tc>
          <w:tcPr>
            <w:tcW w:w="1623" w:type="dxa"/>
            <w:vAlign w:val="center"/>
          </w:tcPr>
          <w:p w:rsidR="00EC5F74" w:rsidRPr="00410E3C" w:rsidRDefault="00EC5F74" w:rsidP="00BB18C5">
            <w:pPr>
              <w:spacing w:before="120" w:line="360" w:lineRule="auto"/>
              <w:jc w:val="center"/>
              <w:rPr>
                <w:rFonts w:ascii="Tahoma" w:hAnsi="Tahoma" w:cs="Tahoma"/>
                <w:sz w:val="24"/>
                <w:szCs w:val="24"/>
                <w:lang w:val="en-US"/>
              </w:rPr>
            </w:pPr>
            <w:r w:rsidRPr="00410E3C">
              <w:rPr>
                <w:rFonts w:ascii="Tahoma" w:hAnsi="Tahoma" w:cs="Tahoma"/>
                <w:sz w:val="24"/>
                <w:szCs w:val="24"/>
                <w:lang w:val="en-US"/>
              </w:rPr>
              <w:t>51,42 M</w:t>
            </w:r>
          </w:p>
        </w:tc>
      </w:tr>
      <w:tr w:rsidR="00EC5F74" w:rsidRPr="00410E3C" w:rsidTr="00EC5F74">
        <w:trPr>
          <w:trHeight w:val="284"/>
        </w:trPr>
        <w:tc>
          <w:tcPr>
            <w:tcW w:w="1622" w:type="dxa"/>
            <w:vAlign w:val="center"/>
          </w:tcPr>
          <w:p w:rsidR="00EC5F74" w:rsidRPr="00410E3C" w:rsidRDefault="00EC5F74" w:rsidP="00BB18C5">
            <w:pPr>
              <w:spacing w:before="120" w:line="360" w:lineRule="auto"/>
              <w:jc w:val="center"/>
              <w:rPr>
                <w:rFonts w:ascii="Tahoma" w:hAnsi="Tahoma" w:cs="Tahoma"/>
                <w:sz w:val="24"/>
                <w:szCs w:val="24"/>
                <w:lang w:val="en-US"/>
              </w:rPr>
            </w:pPr>
            <w:r w:rsidRPr="00410E3C">
              <w:rPr>
                <w:rFonts w:ascii="Tahoma" w:hAnsi="Tahoma" w:cs="Tahoma"/>
                <w:sz w:val="24"/>
                <w:szCs w:val="24"/>
                <w:lang w:val="en-US"/>
              </w:rPr>
              <w:t>2014</w:t>
            </w:r>
          </w:p>
        </w:tc>
        <w:tc>
          <w:tcPr>
            <w:tcW w:w="1622" w:type="dxa"/>
            <w:vAlign w:val="center"/>
          </w:tcPr>
          <w:p w:rsidR="00EC5F74" w:rsidRPr="00410E3C" w:rsidRDefault="00EC5F74" w:rsidP="00BB18C5">
            <w:pPr>
              <w:spacing w:before="120" w:line="360" w:lineRule="auto"/>
              <w:jc w:val="center"/>
              <w:rPr>
                <w:rFonts w:ascii="Tahoma" w:hAnsi="Tahoma" w:cs="Tahoma"/>
                <w:sz w:val="24"/>
                <w:szCs w:val="24"/>
                <w:lang w:val="en-US"/>
              </w:rPr>
            </w:pPr>
            <w:r w:rsidRPr="00410E3C">
              <w:rPr>
                <w:rFonts w:ascii="Tahoma" w:hAnsi="Tahoma" w:cs="Tahoma"/>
                <w:sz w:val="24"/>
                <w:szCs w:val="24"/>
                <w:lang w:val="en-US"/>
              </w:rPr>
              <w:t>43</w:t>
            </w:r>
          </w:p>
        </w:tc>
        <w:tc>
          <w:tcPr>
            <w:tcW w:w="1623" w:type="dxa"/>
            <w:vAlign w:val="center"/>
          </w:tcPr>
          <w:p w:rsidR="00EC5F74" w:rsidRPr="00410E3C" w:rsidRDefault="00EC5F74" w:rsidP="00BB18C5">
            <w:pPr>
              <w:spacing w:before="120" w:line="360" w:lineRule="auto"/>
              <w:jc w:val="center"/>
              <w:rPr>
                <w:rFonts w:ascii="Tahoma" w:hAnsi="Tahoma" w:cs="Tahoma"/>
                <w:sz w:val="24"/>
                <w:szCs w:val="24"/>
                <w:lang w:val="en-US"/>
              </w:rPr>
            </w:pPr>
            <w:r w:rsidRPr="00410E3C">
              <w:rPr>
                <w:rFonts w:ascii="Tahoma" w:hAnsi="Tahoma" w:cs="Tahoma"/>
                <w:sz w:val="24"/>
                <w:szCs w:val="24"/>
                <w:lang w:val="en-US"/>
              </w:rPr>
              <w:t>326</w:t>
            </w:r>
          </w:p>
        </w:tc>
        <w:tc>
          <w:tcPr>
            <w:tcW w:w="1623" w:type="dxa"/>
            <w:vAlign w:val="center"/>
          </w:tcPr>
          <w:p w:rsidR="00EC5F74" w:rsidRPr="00410E3C" w:rsidRDefault="00EC5F74" w:rsidP="00BB18C5">
            <w:pPr>
              <w:spacing w:before="120" w:line="360" w:lineRule="auto"/>
              <w:jc w:val="center"/>
              <w:rPr>
                <w:rFonts w:ascii="Tahoma" w:hAnsi="Tahoma" w:cs="Tahoma"/>
                <w:sz w:val="24"/>
                <w:szCs w:val="24"/>
                <w:lang w:val="en-US"/>
              </w:rPr>
            </w:pPr>
            <w:r w:rsidRPr="00410E3C">
              <w:rPr>
                <w:rFonts w:ascii="Tahoma" w:hAnsi="Tahoma" w:cs="Tahoma"/>
                <w:sz w:val="24"/>
                <w:szCs w:val="24"/>
                <w:lang w:val="en-US"/>
              </w:rPr>
              <w:t>542,63 M</w:t>
            </w:r>
          </w:p>
        </w:tc>
        <w:tc>
          <w:tcPr>
            <w:tcW w:w="1623" w:type="dxa"/>
            <w:vAlign w:val="center"/>
          </w:tcPr>
          <w:p w:rsidR="00EC5F74" w:rsidRPr="00410E3C" w:rsidRDefault="00EC5F74" w:rsidP="00BB18C5">
            <w:pPr>
              <w:spacing w:before="120" w:line="360" w:lineRule="auto"/>
              <w:jc w:val="center"/>
              <w:rPr>
                <w:rFonts w:ascii="Tahoma" w:hAnsi="Tahoma" w:cs="Tahoma"/>
                <w:sz w:val="24"/>
                <w:szCs w:val="24"/>
                <w:lang w:val="en-US"/>
              </w:rPr>
            </w:pPr>
            <w:r w:rsidRPr="00410E3C">
              <w:rPr>
                <w:rFonts w:ascii="Tahoma" w:hAnsi="Tahoma" w:cs="Tahoma"/>
                <w:sz w:val="24"/>
                <w:szCs w:val="24"/>
                <w:lang w:val="en-US"/>
              </w:rPr>
              <w:t>452,26 M</w:t>
            </w:r>
          </w:p>
        </w:tc>
        <w:tc>
          <w:tcPr>
            <w:tcW w:w="1623" w:type="dxa"/>
            <w:vAlign w:val="center"/>
          </w:tcPr>
          <w:p w:rsidR="00EC5F74" w:rsidRPr="00410E3C" w:rsidRDefault="00EC5F74" w:rsidP="00BB18C5">
            <w:pPr>
              <w:spacing w:before="120" w:line="360" w:lineRule="auto"/>
              <w:jc w:val="center"/>
              <w:rPr>
                <w:rFonts w:ascii="Tahoma" w:hAnsi="Tahoma" w:cs="Tahoma"/>
                <w:sz w:val="24"/>
                <w:szCs w:val="24"/>
                <w:lang w:val="en-US"/>
              </w:rPr>
            </w:pPr>
            <w:r w:rsidRPr="00410E3C">
              <w:rPr>
                <w:rFonts w:ascii="Tahoma" w:hAnsi="Tahoma" w:cs="Tahoma"/>
                <w:sz w:val="24"/>
                <w:szCs w:val="24"/>
                <w:lang w:val="en-US"/>
              </w:rPr>
              <w:t>84,36 M</w:t>
            </w:r>
          </w:p>
        </w:tc>
      </w:tr>
      <w:tr w:rsidR="00EC5F74" w:rsidRPr="00410E3C" w:rsidTr="00EC5F74">
        <w:trPr>
          <w:trHeight w:val="284"/>
        </w:trPr>
        <w:tc>
          <w:tcPr>
            <w:tcW w:w="1622" w:type="dxa"/>
            <w:vAlign w:val="center"/>
          </w:tcPr>
          <w:p w:rsidR="00EC5F74" w:rsidRPr="00410E3C" w:rsidRDefault="00EC5F74" w:rsidP="00BB18C5">
            <w:pPr>
              <w:spacing w:before="120" w:line="360" w:lineRule="auto"/>
              <w:jc w:val="center"/>
              <w:rPr>
                <w:rFonts w:ascii="Tahoma" w:hAnsi="Tahoma" w:cs="Tahoma"/>
                <w:sz w:val="24"/>
                <w:szCs w:val="24"/>
                <w:lang w:val="en-US"/>
              </w:rPr>
            </w:pPr>
            <w:r w:rsidRPr="00410E3C">
              <w:rPr>
                <w:rFonts w:ascii="Tahoma" w:hAnsi="Tahoma" w:cs="Tahoma"/>
                <w:sz w:val="24"/>
                <w:szCs w:val="24"/>
                <w:lang w:val="en-US"/>
              </w:rPr>
              <w:t>2015</w:t>
            </w:r>
          </w:p>
        </w:tc>
        <w:tc>
          <w:tcPr>
            <w:tcW w:w="1622" w:type="dxa"/>
            <w:vAlign w:val="center"/>
          </w:tcPr>
          <w:p w:rsidR="00EC5F74" w:rsidRPr="00410E3C" w:rsidRDefault="00EC5F74" w:rsidP="00BB18C5">
            <w:pPr>
              <w:spacing w:before="120" w:line="360" w:lineRule="auto"/>
              <w:jc w:val="center"/>
              <w:rPr>
                <w:rFonts w:ascii="Tahoma" w:hAnsi="Tahoma" w:cs="Tahoma"/>
                <w:sz w:val="24"/>
                <w:szCs w:val="24"/>
                <w:lang w:val="en-US"/>
              </w:rPr>
            </w:pPr>
            <w:r w:rsidRPr="00410E3C">
              <w:rPr>
                <w:rFonts w:ascii="Tahoma" w:hAnsi="Tahoma" w:cs="Tahoma"/>
                <w:sz w:val="24"/>
                <w:szCs w:val="24"/>
                <w:lang w:val="en-US"/>
              </w:rPr>
              <w:t>45</w:t>
            </w:r>
          </w:p>
        </w:tc>
        <w:tc>
          <w:tcPr>
            <w:tcW w:w="1623" w:type="dxa"/>
            <w:vAlign w:val="center"/>
          </w:tcPr>
          <w:p w:rsidR="00EC5F74" w:rsidRPr="00410E3C" w:rsidRDefault="00EC5F74" w:rsidP="00BB18C5">
            <w:pPr>
              <w:spacing w:before="120" w:line="360" w:lineRule="auto"/>
              <w:jc w:val="center"/>
              <w:rPr>
                <w:rFonts w:ascii="Tahoma" w:hAnsi="Tahoma" w:cs="Tahoma"/>
                <w:sz w:val="24"/>
                <w:szCs w:val="24"/>
                <w:lang w:val="en-US"/>
              </w:rPr>
            </w:pPr>
            <w:r w:rsidRPr="00410E3C">
              <w:rPr>
                <w:rFonts w:ascii="Tahoma" w:hAnsi="Tahoma" w:cs="Tahoma"/>
                <w:sz w:val="24"/>
                <w:szCs w:val="24"/>
                <w:lang w:val="en-US"/>
              </w:rPr>
              <w:t>388</w:t>
            </w:r>
          </w:p>
        </w:tc>
        <w:tc>
          <w:tcPr>
            <w:tcW w:w="1623" w:type="dxa"/>
            <w:vAlign w:val="center"/>
          </w:tcPr>
          <w:p w:rsidR="00EC5F74" w:rsidRPr="00410E3C" w:rsidRDefault="00EC5F74" w:rsidP="00BB18C5">
            <w:pPr>
              <w:spacing w:before="120" w:line="360" w:lineRule="auto"/>
              <w:jc w:val="center"/>
              <w:rPr>
                <w:rFonts w:ascii="Tahoma" w:hAnsi="Tahoma" w:cs="Tahoma"/>
                <w:sz w:val="24"/>
                <w:szCs w:val="24"/>
                <w:lang w:val="en-US"/>
              </w:rPr>
            </w:pPr>
            <w:r w:rsidRPr="00410E3C">
              <w:rPr>
                <w:rFonts w:ascii="Tahoma" w:hAnsi="Tahoma" w:cs="Tahoma"/>
                <w:sz w:val="24"/>
                <w:szCs w:val="24"/>
                <w:lang w:val="en-US"/>
              </w:rPr>
              <w:t>708,01 M</w:t>
            </w:r>
          </w:p>
        </w:tc>
        <w:tc>
          <w:tcPr>
            <w:tcW w:w="1623" w:type="dxa"/>
            <w:vAlign w:val="center"/>
          </w:tcPr>
          <w:p w:rsidR="00EC5F74" w:rsidRPr="00410E3C" w:rsidRDefault="00EC5F74" w:rsidP="00BB18C5">
            <w:pPr>
              <w:spacing w:before="120" w:line="360" w:lineRule="auto"/>
              <w:jc w:val="center"/>
              <w:rPr>
                <w:rFonts w:ascii="Tahoma" w:hAnsi="Tahoma" w:cs="Tahoma"/>
                <w:sz w:val="24"/>
                <w:szCs w:val="24"/>
                <w:lang w:val="en-US"/>
              </w:rPr>
            </w:pPr>
            <w:r w:rsidRPr="00410E3C">
              <w:rPr>
                <w:rFonts w:ascii="Tahoma" w:hAnsi="Tahoma" w:cs="Tahoma"/>
                <w:sz w:val="24"/>
                <w:szCs w:val="24"/>
                <w:lang w:val="en-US"/>
              </w:rPr>
              <w:t>617,52 M</w:t>
            </w:r>
          </w:p>
        </w:tc>
        <w:tc>
          <w:tcPr>
            <w:tcW w:w="1623" w:type="dxa"/>
            <w:vAlign w:val="center"/>
          </w:tcPr>
          <w:p w:rsidR="00EC5F74" w:rsidRPr="00410E3C" w:rsidRDefault="00EC5F74" w:rsidP="00BB18C5">
            <w:pPr>
              <w:spacing w:before="120" w:line="360" w:lineRule="auto"/>
              <w:jc w:val="center"/>
              <w:rPr>
                <w:rFonts w:ascii="Tahoma" w:hAnsi="Tahoma" w:cs="Tahoma"/>
                <w:sz w:val="24"/>
                <w:szCs w:val="24"/>
                <w:lang w:val="en-US"/>
              </w:rPr>
            </w:pPr>
            <w:r w:rsidRPr="00410E3C">
              <w:rPr>
                <w:rFonts w:ascii="Tahoma" w:hAnsi="Tahoma" w:cs="Tahoma"/>
                <w:sz w:val="24"/>
                <w:szCs w:val="24"/>
                <w:lang w:val="en-US"/>
              </w:rPr>
              <w:t>90,48 M</w:t>
            </w:r>
          </w:p>
        </w:tc>
      </w:tr>
      <w:tr w:rsidR="00EC5F74" w:rsidRPr="00410E3C" w:rsidTr="00EC5F74">
        <w:trPr>
          <w:trHeight w:val="284"/>
        </w:trPr>
        <w:tc>
          <w:tcPr>
            <w:tcW w:w="1622" w:type="dxa"/>
            <w:vAlign w:val="center"/>
          </w:tcPr>
          <w:p w:rsidR="00EC5F74" w:rsidRPr="00410E3C" w:rsidRDefault="00EC5F74" w:rsidP="00BB18C5">
            <w:pPr>
              <w:spacing w:before="120" w:line="360" w:lineRule="auto"/>
              <w:jc w:val="center"/>
              <w:rPr>
                <w:rFonts w:ascii="Tahoma" w:hAnsi="Tahoma" w:cs="Tahoma"/>
                <w:sz w:val="24"/>
                <w:szCs w:val="24"/>
                <w:lang w:val="en-US"/>
              </w:rPr>
            </w:pPr>
            <w:r w:rsidRPr="00410E3C">
              <w:rPr>
                <w:rFonts w:ascii="Tahoma" w:hAnsi="Tahoma" w:cs="Tahoma"/>
                <w:sz w:val="24"/>
                <w:szCs w:val="24"/>
                <w:lang w:val="en-US"/>
              </w:rPr>
              <w:t>2016</w:t>
            </w:r>
          </w:p>
        </w:tc>
        <w:tc>
          <w:tcPr>
            <w:tcW w:w="1622" w:type="dxa"/>
            <w:vAlign w:val="center"/>
          </w:tcPr>
          <w:p w:rsidR="00EC5F74" w:rsidRPr="00410E3C" w:rsidRDefault="00EC5F74" w:rsidP="00BB18C5">
            <w:pPr>
              <w:spacing w:before="120" w:line="360" w:lineRule="auto"/>
              <w:jc w:val="center"/>
              <w:rPr>
                <w:rFonts w:ascii="Tahoma" w:hAnsi="Tahoma" w:cs="Tahoma"/>
                <w:sz w:val="24"/>
                <w:szCs w:val="24"/>
                <w:lang w:val="en-US"/>
              </w:rPr>
            </w:pPr>
            <w:r w:rsidRPr="00410E3C">
              <w:rPr>
                <w:rFonts w:ascii="Tahoma" w:hAnsi="Tahoma" w:cs="Tahoma"/>
                <w:sz w:val="24"/>
                <w:szCs w:val="24"/>
                <w:lang w:val="en-US"/>
              </w:rPr>
              <w:t>44</w:t>
            </w:r>
          </w:p>
        </w:tc>
        <w:tc>
          <w:tcPr>
            <w:tcW w:w="1623" w:type="dxa"/>
            <w:vAlign w:val="center"/>
          </w:tcPr>
          <w:p w:rsidR="00EC5F74" w:rsidRPr="00410E3C" w:rsidRDefault="00EC5F74" w:rsidP="00BB18C5">
            <w:pPr>
              <w:spacing w:before="120" w:line="360" w:lineRule="auto"/>
              <w:jc w:val="center"/>
              <w:rPr>
                <w:rFonts w:ascii="Tahoma" w:hAnsi="Tahoma" w:cs="Tahoma"/>
                <w:sz w:val="24"/>
                <w:szCs w:val="24"/>
                <w:lang w:val="en-US"/>
              </w:rPr>
            </w:pPr>
            <w:r w:rsidRPr="00410E3C">
              <w:rPr>
                <w:rFonts w:ascii="Tahoma" w:hAnsi="Tahoma" w:cs="Tahoma"/>
                <w:sz w:val="24"/>
                <w:szCs w:val="24"/>
                <w:lang w:val="en-US"/>
              </w:rPr>
              <w:t>410</w:t>
            </w:r>
          </w:p>
        </w:tc>
        <w:tc>
          <w:tcPr>
            <w:tcW w:w="1623" w:type="dxa"/>
            <w:vAlign w:val="center"/>
          </w:tcPr>
          <w:p w:rsidR="00EC5F74" w:rsidRPr="00410E3C" w:rsidRDefault="00EC5F74" w:rsidP="00BB18C5">
            <w:pPr>
              <w:spacing w:before="120" w:line="360" w:lineRule="auto"/>
              <w:jc w:val="center"/>
              <w:rPr>
                <w:rFonts w:ascii="Tahoma" w:hAnsi="Tahoma" w:cs="Tahoma"/>
                <w:sz w:val="24"/>
                <w:szCs w:val="24"/>
                <w:lang w:val="en-US"/>
              </w:rPr>
            </w:pPr>
            <w:r w:rsidRPr="00410E3C">
              <w:rPr>
                <w:rFonts w:ascii="Tahoma" w:hAnsi="Tahoma" w:cs="Tahoma"/>
                <w:sz w:val="24"/>
                <w:szCs w:val="24"/>
                <w:lang w:val="en-US"/>
              </w:rPr>
              <w:t>634,45 M</w:t>
            </w:r>
          </w:p>
        </w:tc>
        <w:tc>
          <w:tcPr>
            <w:tcW w:w="1623" w:type="dxa"/>
            <w:vAlign w:val="center"/>
          </w:tcPr>
          <w:p w:rsidR="00EC5F74" w:rsidRPr="00410E3C" w:rsidRDefault="00EC5F74" w:rsidP="00BB18C5">
            <w:pPr>
              <w:spacing w:before="120" w:line="360" w:lineRule="auto"/>
              <w:jc w:val="center"/>
              <w:rPr>
                <w:rFonts w:ascii="Tahoma" w:hAnsi="Tahoma" w:cs="Tahoma"/>
                <w:sz w:val="24"/>
                <w:szCs w:val="24"/>
                <w:lang w:val="en-US"/>
              </w:rPr>
            </w:pPr>
            <w:r w:rsidRPr="00410E3C">
              <w:rPr>
                <w:rFonts w:ascii="Tahoma" w:hAnsi="Tahoma" w:cs="Tahoma"/>
                <w:sz w:val="24"/>
                <w:szCs w:val="24"/>
                <w:lang w:val="en-US"/>
              </w:rPr>
              <w:t>540,52 M</w:t>
            </w:r>
          </w:p>
        </w:tc>
        <w:tc>
          <w:tcPr>
            <w:tcW w:w="1623" w:type="dxa"/>
            <w:vAlign w:val="center"/>
          </w:tcPr>
          <w:p w:rsidR="00EC5F74" w:rsidRPr="00410E3C" w:rsidRDefault="00EC5F74" w:rsidP="00BB18C5">
            <w:pPr>
              <w:spacing w:before="120" w:line="360" w:lineRule="auto"/>
              <w:jc w:val="center"/>
              <w:rPr>
                <w:rFonts w:ascii="Tahoma" w:hAnsi="Tahoma" w:cs="Tahoma"/>
                <w:sz w:val="24"/>
                <w:szCs w:val="24"/>
                <w:lang w:val="en-US"/>
              </w:rPr>
            </w:pPr>
            <w:r>
              <w:rPr>
                <w:rFonts w:ascii="Tahoma" w:hAnsi="Tahoma" w:cs="Tahoma"/>
                <w:sz w:val="24"/>
                <w:szCs w:val="24"/>
                <w:lang w:val="en-US"/>
              </w:rPr>
              <w:t>93,9</w:t>
            </w:r>
            <w:r w:rsidRPr="00410E3C">
              <w:rPr>
                <w:rFonts w:ascii="Tahoma" w:hAnsi="Tahoma" w:cs="Tahoma"/>
                <w:sz w:val="24"/>
                <w:szCs w:val="24"/>
                <w:lang w:val="en-US"/>
              </w:rPr>
              <w:t>2 M</w:t>
            </w:r>
          </w:p>
        </w:tc>
      </w:tr>
      <w:tr w:rsidR="00EC5F74" w:rsidRPr="00410E3C" w:rsidTr="00EC5F74">
        <w:trPr>
          <w:trHeight w:val="284"/>
        </w:trPr>
        <w:tc>
          <w:tcPr>
            <w:tcW w:w="1622" w:type="dxa"/>
            <w:vAlign w:val="center"/>
          </w:tcPr>
          <w:p w:rsidR="00EC5F74" w:rsidRPr="00410E3C" w:rsidRDefault="00EC5F74" w:rsidP="00BB18C5">
            <w:pPr>
              <w:spacing w:before="120" w:line="360" w:lineRule="auto"/>
              <w:jc w:val="center"/>
              <w:rPr>
                <w:rFonts w:ascii="Tahoma" w:hAnsi="Tahoma" w:cs="Tahoma"/>
                <w:sz w:val="24"/>
                <w:szCs w:val="24"/>
                <w:lang w:val="en-US"/>
              </w:rPr>
            </w:pPr>
            <w:r>
              <w:rPr>
                <w:rFonts w:ascii="Tahoma" w:hAnsi="Tahoma" w:cs="Tahoma"/>
                <w:sz w:val="24"/>
                <w:szCs w:val="24"/>
                <w:lang w:val="en-US"/>
              </w:rPr>
              <w:t>2017</w:t>
            </w:r>
          </w:p>
        </w:tc>
        <w:tc>
          <w:tcPr>
            <w:tcW w:w="1622" w:type="dxa"/>
            <w:vAlign w:val="center"/>
          </w:tcPr>
          <w:p w:rsidR="00EC5F74" w:rsidRPr="00410E3C" w:rsidRDefault="00EC5F74" w:rsidP="00BB18C5">
            <w:pPr>
              <w:spacing w:before="120" w:line="360" w:lineRule="auto"/>
              <w:jc w:val="center"/>
              <w:rPr>
                <w:rFonts w:ascii="Tahoma" w:hAnsi="Tahoma" w:cs="Tahoma"/>
                <w:sz w:val="24"/>
                <w:szCs w:val="24"/>
                <w:lang w:val="en-US"/>
              </w:rPr>
            </w:pPr>
            <w:r>
              <w:rPr>
                <w:rFonts w:ascii="Tahoma" w:hAnsi="Tahoma" w:cs="Tahoma"/>
                <w:sz w:val="24"/>
                <w:szCs w:val="24"/>
                <w:lang w:val="en-US"/>
              </w:rPr>
              <w:t>35</w:t>
            </w:r>
          </w:p>
        </w:tc>
        <w:tc>
          <w:tcPr>
            <w:tcW w:w="1623" w:type="dxa"/>
            <w:vAlign w:val="center"/>
          </w:tcPr>
          <w:p w:rsidR="00EC5F74" w:rsidRPr="00410E3C" w:rsidRDefault="00EC5F74" w:rsidP="00BB18C5">
            <w:pPr>
              <w:spacing w:before="120" w:line="360" w:lineRule="auto"/>
              <w:jc w:val="center"/>
              <w:rPr>
                <w:rFonts w:ascii="Tahoma" w:hAnsi="Tahoma" w:cs="Tahoma"/>
                <w:sz w:val="24"/>
                <w:szCs w:val="24"/>
                <w:lang w:val="en-US"/>
              </w:rPr>
            </w:pPr>
            <w:r>
              <w:rPr>
                <w:rFonts w:ascii="Tahoma" w:hAnsi="Tahoma" w:cs="Tahoma"/>
                <w:sz w:val="24"/>
                <w:szCs w:val="24"/>
                <w:lang w:val="en-US"/>
              </w:rPr>
              <w:t>608</w:t>
            </w:r>
          </w:p>
        </w:tc>
        <w:tc>
          <w:tcPr>
            <w:tcW w:w="1623" w:type="dxa"/>
            <w:vAlign w:val="center"/>
          </w:tcPr>
          <w:p w:rsidR="00EC5F74" w:rsidRPr="00410E3C" w:rsidRDefault="00EC5F74" w:rsidP="00BB18C5">
            <w:pPr>
              <w:spacing w:before="120" w:line="360" w:lineRule="auto"/>
              <w:jc w:val="center"/>
              <w:rPr>
                <w:rFonts w:ascii="Tahoma" w:hAnsi="Tahoma" w:cs="Tahoma"/>
                <w:sz w:val="24"/>
                <w:szCs w:val="24"/>
                <w:lang w:val="en-US"/>
              </w:rPr>
            </w:pPr>
            <w:r>
              <w:rPr>
                <w:rFonts w:ascii="Tahoma" w:hAnsi="Tahoma" w:cs="Tahoma"/>
                <w:sz w:val="24"/>
                <w:szCs w:val="24"/>
                <w:lang w:val="en-US"/>
              </w:rPr>
              <w:t>1.150,74 M</w:t>
            </w:r>
          </w:p>
        </w:tc>
        <w:tc>
          <w:tcPr>
            <w:tcW w:w="1623" w:type="dxa"/>
            <w:vAlign w:val="center"/>
          </w:tcPr>
          <w:p w:rsidR="00EC5F74" w:rsidRPr="00410E3C" w:rsidRDefault="00EC5F74" w:rsidP="00BB18C5">
            <w:pPr>
              <w:spacing w:before="120" w:line="360" w:lineRule="auto"/>
              <w:jc w:val="center"/>
              <w:rPr>
                <w:rFonts w:ascii="Tahoma" w:hAnsi="Tahoma" w:cs="Tahoma"/>
                <w:sz w:val="24"/>
                <w:szCs w:val="24"/>
                <w:lang w:val="en-US"/>
              </w:rPr>
            </w:pPr>
            <w:r>
              <w:rPr>
                <w:rFonts w:ascii="Tahoma" w:hAnsi="Tahoma" w:cs="Tahoma"/>
                <w:sz w:val="24"/>
                <w:szCs w:val="24"/>
                <w:lang w:val="en-US"/>
              </w:rPr>
              <w:t>819,91 M</w:t>
            </w:r>
          </w:p>
        </w:tc>
        <w:tc>
          <w:tcPr>
            <w:tcW w:w="1623" w:type="dxa"/>
            <w:vAlign w:val="center"/>
          </w:tcPr>
          <w:p w:rsidR="00EC5F74" w:rsidRPr="00410E3C" w:rsidRDefault="00EC5F74" w:rsidP="00BB18C5">
            <w:pPr>
              <w:spacing w:before="120" w:line="360" w:lineRule="auto"/>
              <w:jc w:val="center"/>
              <w:rPr>
                <w:rFonts w:ascii="Tahoma" w:hAnsi="Tahoma" w:cs="Tahoma"/>
                <w:sz w:val="24"/>
                <w:szCs w:val="24"/>
                <w:lang w:val="en-US"/>
              </w:rPr>
            </w:pPr>
            <w:r>
              <w:rPr>
                <w:rFonts w:ascii="Tahoma" w:hAnsi="Tahoma" w:cs="Tahoma"/>
                <w:sz w:val="24"/>
                <w:szCs w:val="24"/>
                <w:lang w:val="en-US"/>
              </w:rPr>
              <w:t>330,83 M</w:t>
            </w:r>
          </w:p>
        </w:tc>
      </w:tr>
      <w:tr w:rsidR="00EC5F74" w:rsidRPr="00410E3C" w:rsidTr="00EC5F74">
        <w:trPr>
          <w:trHeight w:val="284"/>
        </w:trPr>
        <w:tc>
          <w:tcPr>
            <w:tcW w:w="1622" w:type="dxa"/>
            <w:vAlign w:val="center"/>
          </w:tcPr>
          <w:p w:rsidR="00EC5F74" w:rsidRPr="00410E3C" w:rsidRDefault="00EC5F74" w:rsidP="00BB18C5">
            <w:pPr>
              <w:spacing w:before="120" w:line="360" w:lineRule="auto"/>
              <w:jc w:val="center"/>
              <w:rPr>
                <w:rFonts w:ascii="Tahoma" w:hAnsi="Tahoma" w:cs="Tahoma"/>
                <w:sz w:val="24"/>
                <w:szCs w:val="24"/>
                <w:lang w:val="en-US"/>
              </w:rPr>
            </w:pPr>
            <w:r>
              <w:rPr>
                <w:rFonts w:ascii="Tahoma" w:hAnsi="Tahoma" w:cs="Tahoma"/>
                <w:sz w:val="24"/>
                <w:szCs w:val="24"/>
                <w:lang w:val="en-US"/>
              </w:rPr>
              <w:t>2018</w:t>
            </w:r>
          </w:p>
        </w:tc>
        <w:tc>
          <w:tcPr>
            <w:tcW w:w="1622" w:type="dxa"/>
            <w:vAlign w:val="center"/>
          </w:tcPr>
          <w:p w:rsidR="00EC5F74" w:rsidRPr="00410E3C" w:rsidRDefault="00EC5F74" w:rsidP="00BB18C5">
            <w:pPr>
              <w:spacing w:before="120" w:line="360" w:lineRule="auto"/>
              <w:jc w:val="center"/>
              <w:rPr>
                <w:rFonts w:ascii="Tahoma" w:hAnsi="Tahoma" w:cs="Tahoma"/>
                <w:sz w:val="24"/>
                <w:szCs w:val="24"/>
                <w:lang w:val="en-US"/>
              </w:rPr>
            </w:pPr>
          </w:p>
        </w:tc>
        <w:tc>
          <w:tcPr>
            <w:tcW w:w="1623" w:type="dxa"/>
            <w:vAlign w:val="center"/>
          </w:tcPr>
          <w:p w:rsidR="00EC5F74" w:rsidRPr="00410E3C" w:rsidRDefault="00EC5F74" w:rsidP="00BB18C5">
            <w:pPr>
              <w:spacing w:before="120" w:line="360" w:lineRule="auto"/>
              <w:jc w:val="center"/>
              <w:rPr>
                <w:rFonts w:ascii="Tahoma" w:hAnsi="Tahoma" w:cs="Tahoma"/>
                <w:sz w:val="24"/>
                <w:szCs w:val="24"/>
                <w:lang w:val="en-US"/>
              </w:rPr>
            </w:pPr>
          </w:p>
        </w:tc>
        <w:tc>
          <w:tcPr>
            <w:tcW w:w="1623" w:type="dxa"/>
            <w:vAlign w:val="center"/>
          </w:tcPr>
          <w:p w:rsidR="00EC5F74" w:rsidRPr="00410E3C" w:rsidRDefault="00EC5F74" w:rsidP="00BB18C5">
            <w:pPr>
              <w:spacing w:before="120" w:line="360" w:lineRule="auto"/>
              <w:jc w:val="center"/>
              <w:rPr>
                <w:rFonts w:ascii="Tahoma" w:hAnsi="Tahoma" w:cs="Tahoma"/>
                <w:sz w:val="24"/>
                <w:szCs w:val="24"/>
                <w:lang w:val="en-US"/>
              </w:rPr>
            </w:pPr>
          </w:p>
        </w:tc>
        <w:tc>
          <w:tcPr>
            <w:tcW w:w="1623" w:type="dxa"/>
            <w:vAlign w:val="center"/>
          </w:tcPr>
          <w:p w:rsidR="00EC5F74" w:rsidRPr="00410E3C" w:rsidRDefault="00EC5F74" w:rsidP="00BB18C5">
            <w:pPr>
              <w:spacing w:before="120" w:line="360" w:lineRule="auto"/>
              <w:jc w:val="center"/>
              <w:rPr>
                <w:rFonts w:ascii="Tahoma" w:hAnsi="Tahoma" w:cs="Tahoma"/>
                <w:sz w:val="24"/>
                <w:szCs w:val="24"/>
                <w:lang w:val="en-US"/>
              </w:rPr>
            </w:pPr>
          </w:p>
        </w:tc>
        <w:tc>
          <w:tcPr>
            <w:tcW w:w="1623" w:type="dxa"/>
            <w:vAlign w:val="center"/>
          </w:tcPr>
          <w:p w:rsidR="00EC5F74" w:rsidRPr="00410E3C" w:rsidRDefault="00EC5F74" w:rsidP="00BB18C5">
            <w:pPr>
              <w:spacing w:before="120" w:line="360" w:lineRule="auto"/>
              <w:jc w:val="center"/>
              <w:rPr>
                <w:rFonts w:ascii="Tahoma" w:hAnsi="Tahoma" w:cs="Tahoma"/>
                <w:sz w:val="24"/>
                <w:szCs w:val="24"/>
                <w:lang w:val="en-US"/>
              </w:rPr>
            </w:pPr>
          </w:p>
        </w:tc>
      </w:tr>
    </w:tbl>
    <w:p w:rsidR="00EC5F74" w:rsidRPr="00E63AB5" w:rsidRDefault="00EC5F74" w:rsidP="00EC5F74">
      <w:pPr>
        <w:pStyle w:val="ListParagraph"/>
        <w:spacing w:after="0" w:line="360" w:lineRule="auto"/>
        <w:ind w:left="425" w:firstLine="851"/>
        <w:jc w:val="both"/>
        <w:rPr>
          <w:rFonts w:ascii="Tahoma" w:hAnsi="Tahoma" w:cs="Tahoma"/>
          <w:sz w:val="24"/>
          <w:szCs w:val="24"/>
        </w:rPr>
      </w:pPr>
    </w:p>
    <w:p w:rsidR="00E63AB5" w:rsidRDefault="00E63AB5" w:rsidP="00E63AB5">
      <w:pPr>
        <w:pStyle w:val="ListParagraph"/>
        <w:spacing w:after="0" w:line="240" w:lineRule="auto"/>
        <w:ind w:left="426"/>
        <w:rPr>
          <w:rFonts w:ascii="Tahoma" w:hAnsi="Tahoma" w:cs="Tahoma"/>
          <w:b/>
          <w:sz w:val="24"/>
          <w:szCs w:val="24"/>
        </w:rPr>
      </w:pPr>
    </w:p>
    <w:p w:rsidR="00E63AB5" w:rsidRDefault="00E63AB5" w:rsidP="00C5514F">
      <w:pPr>
        <w:pStyle w:val="ListParagraph"/>
        <w:numPr>
          <w:ilvl w:val="0"/>
          <w:numId w:val="1"/>
        </w:numPr>
        <w:spacing w:after="0" w:line="360" w:lineRule="auto"/>
        <w:ind w:left="426" w:hanging="426"/>
        <w:rPr>
          <w:rFonts w:ascii="Tahoma" w:hAnsi="Tahoma" w:cs="Tahoma"/>
          <w:b/>
          <w:sz w:val="24"/>
          <w:szCs w:val="24"/>
        </w:rPr>
      </w:pPr>
      <w:r>
        <w:rPr>
          <w:rFonts w:ascii="Tahoma" w:hAnsi="Tahoma" w:cs="Tahoma"/>
          <w:b/>
          <w:sz w:val="24"/>
          <w:szCs w:val="24"/>
        </w:rPr>
        <w:t>MAKSUD DAN TUJUAN</w:t>
      </w:r>
    </w:p>
    <w:p w:rsidR="00BA4443" w:rsidRDefault="00C5514F" w:rsidP="00C5514F">
      <w:pPr>
        <w:pStyle w:val="ListParagraph"/>
        <w:numPr>
          <w:ilvl w:val="0"/>
          <w:numId w:val="7"/>
        </w:numPr>
        <w:spacing w:after="0" w:line="360" w:lineRule="auto"/>
        <w:rPr>
          <w:rFonts w:ascii="Tahoma" w:hAnsi="Tahoma" w:cs="Tahoma"/>
          <w:b/>
          <w:sz w:val="24"/>
          <w:szCs w:val="24"/>
        </w:rPr>
      </w:pPr>
      <w:r>
        <w:rPr>
          <w:rFonts w:ascii="Tahoma" w:hAnsi="Tahoma" w:cs="Tahoma"/>
          <w:b/>
          <w:sz w:val="24"/>
          <w:szCs w:val="24"/>
        </w:rPr>
        <w:t>MAKSUD</w:t>
      </w:r>
    </w:p>
    <w:p w:rsidR="00C5514F" w:rsidRPr="006C7154" w:rsidRDefault="00EC5F74" w:rsidP="00C5514F">
      <w:pPr>
        <w:pStyle w:val="ListParagraph"/>
        <w:numPr>
          <w:ilvl w:val="0"/>
          <w:numId w:val="8"/>
        </w:numPr>
        <w:spacing w:after="0" w:line="360" w:lineRule="auto"/>
        <w:jc w:val="both"/>
        <w:rPr>
          <w:rFonts w:ascii="Tahoma" w:hAnsi="Tahoma" w:cs="Tahoma"/>
          <w:b/>
          <w:sz w:val="24"/>
          <w:szCs w:val="24"/>
        </w:rPr>
      </w:pPr>
      <w:r w:rsidRPr="006C7154">
        <w:rPr>
          <w:rFonts w:ascii="Tahoma" w:hAnsi="Tahoma" w:cs="Tahoma"/>
          <w:sz w:val="24"/>
          <w:szCs w:val="24"/>
        </w:rPr>
        <w:t>M</w:t>
      </w:r>
      <w:r w:rsidRPr="006C7154">
        <w:rPr>
          <w:rFonts w:ascii="Tahoma" w:hAnsi="Tahoma" w:cs="Tahoma"/>
          <w:sz w:val="24"/>
          <w:szCs w:val="24"/>
          <w:lang w:val="id-ID"/>
        </w:rPr>
        <w:t xml:space="preserve">eningkatkan akuntabilitas dan transparasi pelaksanaan pengadaan barang/jasa di lingkungan Pemerintah </w:t>
      </w:r>
      <w:r w:rsidRPr="006C7154">
        <w:rPr>
          <w:rFonts w:ascii="Tahoma" w:hAnsi="Tahoma" w:cs="Tahoma"/>
          <w:sz w:val="24"/>
          <w:szCs w:val="24"/>
        </w:rPr>
        <w:t xml:space="preserve">Provinsi </w:t>
      </w:r>
      <w:r w:rsidRPr="006C7154">
        <w:rPr>
          <w:rFonts w:ascii="Tahoma" w:hAnsi="Tahoma" w:cs="Tahoma"/>
          <w:sz w:val="24"/>
          <w:szCs w:val="24"/>
          <w:lang w:val="id-ID"/>
        </w:rPr>
        <w:t xml:space="preserve">Jawa Tengah </w:t>
      </w:r>
      <w:r w:rsidRPr="006C7154">
        <w:rPr>
          <w:rFonts w:ascii="Tahoma" w:hAnsi="Tahoma" w:cs="Tahoma"/>
          <w:sz w:val="24"/>
          <w:szCs w:val="24"/>
        </w:rPr>
        <w:t>sesuai prinsip pengadaan barang dan jasa</w:t>
      </w:r>
      <w:r w:rsidRPr="006C7154">
        <w:rPr>
          <w:rFonts w:ascii="Tahoma" w:hAnsi="Tahoma" w:cs="Tahoma"/>
          <w:sz w:val="24"/>
          <w:szCs w:val="24"/>
          <w:lang w:val="id-ID"/>
        </w:rPr>
        <w:t>,</w:t>
      </w:r>
      <w:r w:rsidRPr="006C7154">
        <w:rPr>
          <w:rFonts w:ascii="Tahoma" w:hAnsi="Tahoma" w:cs="Tahoma"/>
          <w:sz w:val="24"/>
          <w:szCs w:val="24"/>
        </w:rPr>
        <w:t xml:space="preserve"> sebagaimana tertuang dalam Pasal 5 </w:t>
      </w:r>
      <w:r w:rsidRPr="006C7154">
        <w:rPr>
          <w:rFonts w:ascii="Tahoma" w:hAnsi="Tahoma" w:cs="Tahoma"/>
          <w:sz w:val="24"/>
          <w:szCs w:val="24"/>
          <w:lang w:val="id-ID"/>
        </w:rPr>
        <w:t>Peraturan Presiden Nomor 54 Tahun 2010 tentang Pengadaan Barang/Jasa Pemerintah</w:t>
      </w:r>
      <w:r w:rsidRPr="006C7154">
        <w:rPr>
          <w:rFonts w:ascii="Tahoma" w:hAnsi="Tahoma" w:cs="Tahoma"/>
          <w:sz w:val="24"/>
          <w:szCs w:val="24"/>
        </w:rPr>
        <w:t xml:space="preserve"> sebagaimana telah diubah beberapa kali terakhir dengan Peraturan Presiden Nomor 4 Tahun 2015 tentang Perubahan Keempat Atas Peraturan Presiden Nomor 54 Tahun 2010 tentang Pengadaan Barang/Jasa Pemerintah</w:t>
      </w:r>
      <w:r w:rsidR="004B368C" w:rsidRPr="006C7154">
        <w:rPr>
          <w:rFonts w:ascii="Tahoma" w:hAnsi="Tahoma" w:cs="Tahoma"/>
          <w:sz w:val="24"/>
          <w:szCs w:val="24"/>
        </w:rPr>
        <w:t>.</w:t>
      </w:r>
    </w:p>
    <w:p w:rsidR="00C5514F" w:rsidRPr="006C7154" w:rsidRDefault="00511FE4" w:rsidP="006C7154">
      <w:pPr>
        <w:pStyle w:val="ListParagraph"/>
        <w:numPr>
          <w:ilvl w:val="0"/>
          <w:numId w:val="8"/>
        </w:numPr>
        <w:spacing w:after="0" w:line="360" w:lineRule="auto"/>
        <w:jc w:val="both"/>
        <w:rPr>
          <w:rFonts w:ascii="Tahoma" w:hAnsi="Tahoma" w:cs="Tahoma"/>
          <w:sz w:val="24"/>
          <w:szCs w:val="24"/>
        </w:rPr>
      </w:pPr>
      <w:r w:rsidRPr="006C7154">
        <w:rPr>
          <w:rFonts w:ascii="Tahoma" w:hAnsi="Tahoma" w:cs="Tahoma"/>
          <w:sz w:val="24"/>
          <w:szCs w:val="24"/>
        </w:rPr>
        <w:lastRenderedPageBreak/>
        <w:t xml:space="preserve">Untuk melaksanakan hal tersebut maka </w:t>
      </w:r>
      <w:r w:rsidRPr="006C7154">
        <w:rPr>
          <w:rFonts w:ascii="Tahoma" w:hAnsi="Tahoma" w:cs="Tahoma"/>
          <w:sz w:val="24"/>
          <w:szCs w:val="24"/>
          <w:lang w:val="id-ID"/>
        </w:rPr>
        <w:t xml:space="preserve">Pemerintah </w:t>
      </w:r>
      <w:r w:rsidRPr="006C7154">
        <w:rPr>
          <w:rFonts w:ascii="Tahoma" w:hAnsi="Tahoma" w:cs="Tahoma"/>
          <w:sz w:val="24"/>
          <w:szCs w:val="24"/>
        </w:rPr>
        <w:t>Provinsi Jawa Tengah</w:t>
      </w:r>
      <w:r w:rsidRPr="006C7154">
        <w:rPr>
          <w:rFonts w:ascii="Tahoma" w:hAnsi="Tahoma" w:cs="Tahoma"/>
          <w:sz w:val="24"/>
          <w:szCs w:val="24"/>
          <w:lang w:val="id-ID"/>
        </w:rPr>
        <w:t xml:space="preserve"> membentuk Unit Layanan Pengadaan yang dapat memberikan pelayanan/pembinaan di bidang Pengadaan Barang/Jasa</w:t>
      </w:r>
      <w:r w:rsidRPr="006C7154">
        <w:rPr>
          <w:rFonts w:ascii="Tahoma" w:hAnsi="Tahoma" w:cs="Tahoma"/>
          <w:sz w:val="24"/>
          <w:szCs w:val="24"/>
        </w:rPr>
        <w:t xml:space="preserve"> Pemerintah</w:t>
      </w:r>
      <w:r w:rsidR="004B368C" w:rsidRPr="006C7154">
        <w:rPr>
          <w:rFonts w:ascii="Tahoma" w:hAnsi="Tahoma" w:cs="Tahoma"/>
          <w:sz w:val="24"/>
          <w:szCs w:val="24"/>
        </w:rPr>
        <w:t>.</w:t>
      </w:r>
    </w:p>
    <w:p w:rsidR="00C5514F" w:rsidRDefault="00C5514F" w:rsidP="00C5514F">
      <w:pPr>
        <w:pStyle w:val="ListParagraph"/>
        <w:numPr>
          <w:ilvl w:val="0"/>
          <w:numId w:val="7"/>
        </w:numPr>
        <w:spacing w:after="0" w:line="360" w:lineRule="auto"/>
        <w:rPr>
          <w:rFonts w:ascii="Tahoma" w:hAnsi="Tahoma" w:cs="Tahoma"/>
          <w:b/>
          <w:sz w:val="24"/>
          <w:szCs w:val="24"/>
        </w:rPr>
      </w:pPr>
      <w:r>
        <w:rPr>
          <w:rFonts w:ascii="Tahoma" w:hAnsi="Tahoma" w:cs="Tahoma"/>
          <w:b/>
          <w:sz w:val="24"/>
          <w:szCs w:val="24"/>
        </w:rPr>
        <w:t>TUJUAN</w:t>
      </w:r>
    </w:p>
    <w:p w:rsidR="004B368C" w:rsidRPr="006C7154" w:rsidRDefault="00511FE4" w:rsidP="004B368C">
      <w:pPr>
        <w:pStyle w:val="ListParagraph"/>
        <w:numPr>
          <w:ilvl w:val="0"/>
          <w:numId w:val="9"/>
        </w:numPr>
        <w:spacing w:after="0" w:line="360" w:lineRule="auto"/>
        <w:jc w:val="both"/>
        <w:rPr>
          <w:rFonts w:ascii="Tahoma" w:hAnsi="Tahoma" w:cs="Tahoma"/>
          <w:b/>
          <w:sz w:val="24"/>
          <w:szCs w:val="24"/>
        </w:rPr>
      </w:pPr>
      <w:r w:rsidRPr="006C7154">
        <w:rPr>
          <w:rFonts w:ascii="Tahoma" w:hAnsi="Tahoma" w:cs="Tahoma"/>
          <w:sz w:val="24"/>
          <w:szCs w:val="24"/>
        </w:rPr>
        <w:t>Melakukan proses pengadaan barang/jasa pemerintah menjadi lebih efektif, efisien, transparan, terbuka, bersaing, adil/tidak diskriminatif dan akuntabel</w:t>
      </w:r>
      <w:r w:rsidR="004B368C" w:rsidRPr="006C7154">
        <w:rPr>
          <w:rFonts w:ascii="Tahoma" w:hAnsi="Tahoma" w:cs="Tahoma"/>
          <w:sz w:val="24"/>
          <w:szCs w:val="24"/>
        </w:rPr>
        <w:t xml:space="preserve">. </w:t>
      </w:r>
    </w:p>
    <w:p w:rsidR="00C5514F" w:rsidRPr="006C7154" w:rsidRDefault="00511FE4" w:rsidP="004B368C">
      <w:pPr>
        <w:pStyle w:val="ListParagraph"/>
        <w:numPr>
          <w:ilvl w:val="0"/>
          <w:numId w:val="9"/>
        </w:numPr>
        <w:spacing w:after="0" w:line="360" w:lineRule="auto"/>
        <w:jc w:val="both"/>
        <w:rPr>
          <w:rFonts w:ascii="Tahoma" w:hAnsi="Tahoma" w:cs="Tahoma"/>
          <w:b/>
          <w:sz w:val="24"/>
          <w:szCs w:val="24"/>
        </w:rPr>
      </w:pPr>
      <w:r w:rsidRPr="006C7154">
        <w:rPr>
          <w:rFonts w:ascii="Tahoma" w:hAnsi="Tahoma" w:cs="Tahoma"/>
          <w:sz w:val="24"/>
          <w:szCs w:val="24"/>
        </w:rPr>
        <w:t>Meningkatkan efektifitas pelaksanaan tugas dan fungsi SKPD</w:t>
      </w:r>
      <w:r w:rsidR="004B368C" w:rsidRPr="006C7154">
        <w:rPr>
          <w:rFonts w:ascii="Tahoma" w:hAnsi="Tahoma" w:cs="Tahoma"/>
          <w:sz w:val="24"/>
          <w:szCs w:val="24"/>
        </w:rPr>
        <w:t>.</w:t>
      </w:r>
    </w:p>
    <w:p w:rsidR="00511FE4" w:rsidRPr="006C7154" w:rsidRDefault="00511FE4" w:rsidP="004B368C">
      <w:pPr>
        <w:pStyle w:val="ListParagraph"/>
        <w:numPr>
          <w:ilvl w:val="0"/>
          <w:numId w:val="9"/>
        </w:numPr>
        <w:spacing w:after="0" w:line="360" w:lineRule="auto"/>
        <w:jc w:val="both"/>
        <w:rPr>
          <w:rFonts w:ascii="Tahoma" w:hAnsi="Tahoma" w:cs="Tahoma"/>
          <w:b/>
          <w:sz w:val="24"/>
          <w:szCs w:val="24"/>
        </w:rPr>
      </w:pPr>
      <w:r w:rsidRPr="006C7154">
        <w:rPr>
          <w:rFonts w:ascii="Tahoma" w:hAnsi="Tahoma" w:cs="Tahoma"/>
          <w:sz w:val="24"/>
          <w:szCs w:val="24"/>
        </w:rPr>
        <w:t>Menjamin persamaan kesempatan, akses dan hak bagi penyedia barang/jasa agar tercipta persaingan usaha yang sehat</w:t>
      </w:r>
      <w:r w:rsidRPr="006C7154">
        <w:rPr>
          <w:rFonts w:ascii="Tahoma" w:hAnsi="Tahoma" w:cs="Tahoma"/>
          <w:sz w:val="24"/>
          <w:szCs w:val="24"/>
          <w:lang w:val="id-ID"/>
        </w:rPr>
        <w:t>.</w:t>
      </w:r>
    </w:p>
    <w:p w:rsidR="00511FE4" w:rsidRPr="006C7154" w:rsidRDefault="00511FE4" w:rsidP="004B368C">
      <w:pPr>
        <w:pStyle w:val="ListParagraph"/>
        <w:numPr>
          <w:ilvl w:val="0"/>
          <w:numId w:val="9"/>
        </w:numPr>
        <w:spacing w:after="0" w:line="360" w:lineRule="auto"/>
        <w:jc w:val="both"/>
        <w:rPr>
          <w:rFonts w:ascii="Tahoma" w:hAnsi="Tahoma" w:cs="Tahoma"/>
          <w:b/>
          <w:sz w:val="24"/>
          <w:szCs w:val="24"/>
        </w:rPr>
      </w:pPr>
      <w:r w:rsidRPr="006C7154">
        <w:rPr>
          <w:rFonts w:ascii="Tahoma" w:hAnsi="Tahoma" w:cs="Tahoma"/>
          <w:sz w:val="24"/>
          <w:szCs w:val="24"/>
        </w:rPr>
        <w:t>Menjamin pelaksanaan Pengadaan Barang/Jasa lebih terintegrasi atau terpadu sesuai dengan tata nilai pengadaan</w:t>
      </w:r>
      <w:r w:rsidRPr="006C7154">
        <w:rPr>
          <w:rFonts w:ascii="Tahoma" w:hAnsi="Tahoma" w:cs="Tahoma"/>
          <w:sz w:val="24"/>
          <w:szCs w:val="24"/>
          <w:lang w:val="id-ID"/>
        </w:rPr>
        <w:t>.</w:t>
      </w:r>
    </w:p>
    <w:p w:rsidR="00511FE4" w:rsidRPr="006C7154" w:rsidRDefault="00511FE4" w:rsidP="004B368C">
      <w:pPr>
        <w:pStyle w:val="ListParagraph"/>
        <w:numPr>
          <w:ilvl w:val="0"/>
          <w:numId w:val="9"/>
        </w:numPr>
        <w:spacing w:after="0" w:line="360" w:lineRule="auto"/>
        <w:jc w:val="both"/>
        <w:rPr>
          <w:rFonts w:ascii="Tahoma" w:hAnsi="Tahoma" w:cs="Tahoma"/>
          <w:b/>
          <w:sz w:val="24"/>
          <w:szCs w:val="24"/>
        </w:rPr>
      </w:pPr>
      <w:r w:rsidRPr="006C7154">
        <w:rPr>
          <w:rFonts w:ascii="Tahoma" w:hAnsi="Tahoma" w:cs="Tahoma"/>
          <w:sz w:val="24"/>
          <w:szCs w:val="24"/>
        </w:rPr>
        <w:t>Menjamin proses pengadaan barang/jasa pemerintah dilakukan oleh sumber daya manusia yang profesional</w:t>
      </w:r>
      <w:r w:rsidRPr="006C7154">
        <w:rPr>
          <w:rFonts w:ascii="Tahoma" w:hAnsi="Tahoma" w:cs="Tahoma"/>
          <w:sz w:val="24"/>
          <w:szCs w:val="24"/>
          <w:lang w:val="id-ID"/>
        </w:rPr>
        <w:t>.</w:t>
      </w:r>
    </w:p>
    <w:p w:rsidR="00511FE4" w:rsidRPr="006C7154" w:rsidRDefault="00511FE4" w:rsidP="004B368C">
      <w:pPr>
        <w:pStyle w:val="ListParagraph"/>
        <w:numPr>
          <w:ilvl w:val="0"/>
          <w:numId w:val="9"/>
        </w:numPr>
        <w:spacing w:after="0" w:line="360" w:lineRule="auto"/>
        <w:jc w:val="both"/>
        <w:rPr>
          <w:rFonts w:ascii="Tahoma" w:hAnsi="Tahoma" w:cs="Tahoma"/>
          <w:b/>
          <w:sz w:val="24"/>
          <w:szCs w:val="24"/>
        </w:rPr>
      </w:pPr>
      <w:r w:rsidRPr="006C7154">
        <w:rPr>
          <w:rFonts w:ascii="Tahoma" w:hAnsi="Tahoma" w:cs="Tahoma"/>
          <w:sz w:val="24"/>
          <w:szCs w:val="24"/>
        </w:rPr>
        <w:t>Membantu terciptanya tata kelola pemerintahan yang baik</w:t>
      </w:r>
      <w:r w:rsidRPr="006C7154">
        <w:rPr>
          <w:rFonts w:ascii="Tahoma" w:hAnsi="Tahoma" w:cs="Tahoma"/>
          <w:sz w:val="24"/>
          <w:szCs w:val="24"/>
          <w:lang w:val="id-ID"/>
        </w:rPr>
        <w:t>.</w:t>
      </w:r>
    </w:p>
    <w:p w:rsidR="00511FE4" w:rsidRPr="006C7154" w:rsidRDefault="00511FE4" w:rsidP="004B368C">
      <w:pPr>
        <w:pStyle w:val="ListParagraph"/>
        <w:numPr>
          <w:ilvl w:val="0"/>
          <w:numId w:val="9"/>
        </w:numPr>
        <w:spacing w:after="0" w:line="360" w:lineRule="auto"/>
        <w:jc w:val="both"/>
        <w:rPr>
          <w:rFonts w:ascii="Tahoma" w:hAnsi="Tahoma" w:cs="Tahoma"/>
          <w:b/>
          <w:sz w:val="24"/>
          <w:szCs w:val="24"/>
        </w:rPr>
      </w:pPr>
      <w:r w:rsidRPr="006C7154">
        <w:rPr>
          <w:rFonts w:ascii="Tahoma" w:hAnsi="Tahoma" w:cs="Tahoma"/>
          <w:sz w:val="24"/>
          <w:szCs w:val="24"/>
        </w:rPr>
        <w:t>Meningkatkan kualitas dan kuantitas pelayanan kepada masyarakat</w:t>
      </w:r>
      <w:r w:rsidRPr="006C7154">
        <w:rPr>
          <w:rFonts w:ascii="Tahoma" w:hAnsi="Tahoma" w:cs="Tahoma"/>
          <w:sz w:val="24"/>
          <w:szCs w:val="24"/>
          <w:lang w:val="id-ID"/>
        </w:rPr>
        <w:t>.</w:t>
      </w:r>
    </w:p>
    <w:p w:rsidR="00C5514F" w:rsidRDefault="00C5514F" w:rsidP="00C5514F">
      <w:pPr>
        <w:pStyle w:val="ListParagraph"/>
        <w:spacing w:after="0" w:line="240" w:lineRule="auto"/>
        <w:ind w:left="786"/>
        <w:rPr>
          <w:rFonts w:ascii="Tahoma" w:hAnsi="Tahoma" w:cs="Tahoma"/>
          <w:b/>
          <w:sz w:val="24"/>
          <w:szCs w:val="24"/>
        </w:rPr>
      </w:pPr>
    </w:p>
    <w:p w:rsidR="001406AA" w:rsidRPr="001406AA" w:rsidRDefault="001406AA" w:rsidP="003070B8">
      <w:pPr>
        <w:pStyle w:val="ListParagraph"/>
        <w:numPr>
          <w:ilvl w:val="0"/>
          <w:numId w:val="1"/>
        </w:numPr>
        <w:spacing w:after="0" w:line="360" w:lineRule="auto"/>
        <w:ind w:left="426" w:hanging="426"/>
        <w:rPr>
          <w:rFonts w:ascii="Tahoma" w:hAnsi="Tahoma" w:cs="Tahoma"/>
          <w:b/>
          <w:sz w:val="24"/>
          <w:szCs w:val="24"/>
        </w:rPr>
      </w:pPr>
      <w:r>
        <w:rPr>
          <w:rFonts w:ascii="Tahoma" w:hAnsi="Tahoma" w:cs="Tahoma"/>
          <w:b/>
          <w:sz w:val="24"/>
          <w:szCs w:val="24"/>
          <w:lang w:val="id-ID"/>
        </w:rPr>
        <w:t>HASIL DAN KELUARAN</w:t>
      </w:r>
    </w:p>
    <w:p w:rsidR="001406AA" w:rsidRPr="00BC4B64" w:rsidRDefault="001406AA" w:rsidP="001406AA">
      <w:pPr>
        <w:pStyle w:val="ListParagraph"/>
        <w:numPr>
          <w:ilvl w:val="0"/>
          <w:numId w:val="10"/>
        </w:numPr>
        <w:spacing w:after="0" w:line="360" w:lineRule="auto"/>
        <w:rPr>
          <w:rFonts w:ascii="Tahoma" w:hAnsi="Tahoma" w:cs="Tahoma"/>
          <w:b/>
          <w:sz w:val="24"/>
          <w:szCs w:val="24"/>
          <w:lang w:val="sv-SE"/>
        </w:rPr>
      </w:pPr>
      <w:r w:rsidRPr="00BC4B64">
        <w:rPr>
          <w:rFonts w:ascii="Tahoma" w:hAnsi="Tahoma" w:cs="Tahoma"/>
          <w:b/>
          <w:sz w:val="24"/>
          <w:szCs w:val="24"/>
          <w:lang w:val="sv-SE"/>
        </w:rPr>
        <w:t>KELUARAN</w:t>
      </w:r>
    </w:p>
    <w:p w:rsidR="001406AA" w:rsidRPr="00511FE4" w:rsidRDefault="00511FE4" w:rsidP="006C7154">
      <w:pPr>
        <w:pStyle w:val="ListParagraph"/>
        <w:spacing w:line="360" w:lineRule="auto"/>
        <w:ind w:left="709" w:firstLine="142"/>
        <w:jc w:val="both"/>
        <w:rPr>
          <w:rFonts w:ascii="Tahoma" w:hAnsi="Tahoma" w:cs="Tahoma"/>
          <w:sz w:val="24"/>
          <w:szCs w:val="24"/>
          <w:lang w:val="id-ID"/>
        </w:rPr>
      </w:pPr>
      <w:r>
        <w:rPr>
          <w:rFonts w:ascii="Tahoma" w:hAnsi="Tahoma" w:cs="Tahoma"/>
          <w:sz w:val="24"/>
          <w:szCs w:val="24"/>
          <w:lang w:val="id-ID"/>
        </w:rPr>
        <w:t>Fasilitasi pengadaan barang/jasa sebesar 100%</w:t>
      </w:r>
    </w:p>
    <w:p w:rsidR="001406AA" w:rsidRPr="00BC4B64" w:rsidRDefault="001406AA" w:rsidP="001406AA">
      <w:pPr>
        <w:pStyle w:val="ListParagraph"/>
        <w:numPr>
          <w:ilvl w:val="0"/>
          <w:numId w:val="10"/>
        </w:numPr>
        <w:spacing w:after="0" w:line="360" w:lineRule="auto"/>
        <w:rPr>
          <w:rFonts w:ascii="Tahoma" w:hAnsi="Tahoma" w:cs="Tahoma"/>
          <w:b/>
          <w:sz w:val="24"/>
          <w:szCs w:val="24"/>
          <w:lang w:val="sv-SE"/>
        </w:rPr>
      </w:pPr>
      <w:r w:rsidRPr="00BC4B64">
        <w:rPr>
          <w:rFonts w:ascii="Tahoma" w:hAnsi="Tahoma" w:cs="Tahoma"/>
          <w:b/>
          <w:sz w:val="24"/>
          <w:szCs w:val="24"/>
          <w:lang w:val="sv-SE"/>
        </w:rPr>
        <w:t>HASIL</w:t>
      </w:r>
    </w:p>
    <w:p w:rsidR="001406AA" w:rsidRPr="00511FE4" w:rsidRDefault="00511FE4" w:rsidP="006C7154">
      <w:pPr>
        <w:pStyle w:val="ListParagraph"/>
        <w:spacing w:line="360" w:lineRule="auto"/>
        <w:ind w:left="709" w:firstLine="142"/>
        <w:jc w:val="both"/>
        <w:rPr>
          <w:rFonts w:ascii="Tahoma" w:hAnsi="Tahoma" w:cs="Tahoma"/>
          <w:sz w:val="24"/>
          <w:szCs w:val="24"/>
          <w:lang w:val="id-ID"/>
        </w:rPr>
      </w:pPr>
      <w:r>
        <w:rPr>
          <w:rFonts w:ascii="Tahoma" w:hAnsi="Tahoma" w:cs="Tahoma"/>
          <w:sz w:val="24"/>
          <w:szCs w:val="24"/>
          <w:lang w:val="id-ID"/>
        </w:rPr>
        <w:t>Persentase keberhasilan pengadaan barang/jasa sebesar 90%</w:t>
      </w:r>
    </w:p>
    <w:p w:rsidR="001406AA" w:rsidRDefault="001406AA" w:rsidP="001406AA">
      <w:pPr>
        <w:pStyle w:val="ListParagraph"/>
        <w:spacing w:after="0" w:line="360" w:lineRule="auto"/>
        <w:ind w:left="426"/>
        <w:rPr>
          <w:rFonts w:ascii="Tahoma" w:hAnsi="Tahoma" w:cs="Tahoma"/>
          <w:b/>
          <w:sz w:val="24"/>
          <w:szCs w:val="24"/>
        </w:rPr>
      </w:pPr>
    </w:p>
    <w:p w:rsidR="00C5514F" w:rsidRPr="0043322B" w:rsidRDefault="00C5514F" w:rsidP="003070B8">
      <w:pPr>
        <w:pStyle w:val="ListParagraph"/>
        <w:numPr>
          <w:ilvl w:val="0"/>
          <w:numId w:val="1"/>
        </w:numPr>
        <w:spacing w:after="0" w:line="360" w:lineRule="auto"/>
        <w:ind w:left="426" w:hanging="426"/>
        <w:rPr>
          <w:rFonts w:ascii="Tahoma" w:hAnsi="Tahoma" w:cs="Tahoma"/>
          <w:b/>
          <w:sz w:val="24"/>
          <w:szCs w:val="24"/>
        </w:rPr>
      </w:pPr>
      <w:r w:rsidRPr="0043322B">
        <w:rPr>
          <w:rFonts w:ascii="Tahoma" w:hAnsi="Tahoma" w:cs="Tahoma"/>
          <w:b/>
          <w:sz w:val="24"/>
          <w:szCs w:val="24"/>
        </w:rPr>
        <w:t>RUANG LINGKUP PEKERJAAN</w:t>
      </w:r>
    </w:p>
    <w:p w:rsidR="00511FE4" w:rsidRPr="00511FE4" w:rsidRDefault="00511FE4" w:rsidP="00511FE4">
      <w:pPr>
        <w:pStyle w:val="ListParagraph"/>
        <w:numPr>
          <w:ilvl w:val="0"/>
          <w:numId w:val="12"/>
        </w:numPr>
        <w:spacing w:after="0" w:line="360" w:lineRule="auto"/>
        <w:jc w:val="both"/>
        <w:rPr>
          <w:rFonts w:ascii="Tahoma" w:hAnsi="Tahoma" w:cs="Tahoma"/>
          <w:b/>
          <w:sz w:val="24"/>
          <w:szCs w:val="24"/>
          <w:lang w:val="id-ID"/>
        </w:rPr>
      </w:pPr>
      <w:r w:rsidRPr="00511FE4">
        <w:rPr>
          <w:rFonts w:ascii="Tahoma" w:hAnsi="Tahoma" w:cs="Tahoma"/>
          <w:b/>
          <w:sz w:val="24"/>
          <w:szCs w:val="24"/>
          <w:lang w:val="id-ID"/>
        </w:rPr>
        <w:t>URAIAN KEGIATAN</w:t>
      </w:r>
    </w:p>
    <w:p w:rsidR="00511FE4" w:rsidRPr="00511FE4" w:rsidRDefault="00511FE4" w:rsidP="00511FE4">
      <w:pPr>
        <w:pStyle w:val="ListParagraph"/>
        <w:spacing w:after="0" w:line="360" w:lineRule="auto"/>
        <w:ind w:left="851"/>
        <w:jc w:val="both"/>
        <w:rPr>
          <w:rFonts w:ascii="Tahoma" w:hAnsi="Tahoma" w:cs="Tahoma"/>
          <w:sz w:val="24"/>
        </w:rPr>
      </w:pPr>
      <w:r w:rsidRPr="00511FE4">
        <w:rPr>
          <w:rFonts w:ascii="Tahoma" w:hAnsi="Tahoma" w:cs="Tahoma"/>
          <w:sz w:val="24"/>
        </w:rPr>
        <w:t xml:space="preserve">Lingkup </w:t>
      </w:r>
      <w:r w:rsidR="000B4AEC">
        <w:rPr>
          <w:rFonts w:ascii="Tahoma" w:hAnsi="Tahoma" w:cs="Tahoma"/>
          <w:sz w:val="24"/>
          <w:lang w:val="id-ID"/>
        </w:rPr>
        <w:t xml:space="preserve">Kegiatan </w:t>
      </w:r>
      <w:r w:rsidR="000B4AEC">
        <w:rPr>
          <w:rFonts w:ascii="Tahoma" w:hAnsi="Tahoma" w:cs="Tahoma"/>
          <w:sz w:val="24"/>
          <w:szCs w:val="24"/>
          <w:lang w:val="id-ID"/>
        </w:rPr>
        <w:t>Peningkatan dan Pengembangan ULP Pemprov Jawa Tengah</w:t>
      </w:r>
      <w:r w:rsidRPr="00511FE4">
        <w:rPr>
          <w:rFonts w:ascii="Tahoma" w:hAnsi="Tahoma" w:cs="Tahoma"/>
          <w:sz w:val="24"/>
        </w:rPr>
        <w:t xml:space="preserve"> adalah melaksanakan Pengadaan Barang/Jasa SKPD di Lingkungan Pemerintah Provinsi Jawa Tengah yang </w:t>
      </w:r>
      <w:proofErr w:type="gramStart"/>
      <w:r w:rsidRPr="00511FE4">
        <w:rPr>
          <w:rFonts w:ascii="Tahoma" w:hAnsi="Tahoma" w:cs="Tahoma"/>
          <w:sz w:val="24"/>
        </w:rPr>
        <w:t>meliputi :</w:t>
      </w:r>
      <w:proofErr w:type="gramEnd"/>
    </w:p>
    <w:p w:rsidR="00511FE4" w:rsidRPr="00511FE4" w:rsidRDefault="00511FE4" w:rsidP="00511FE4">
      <w:pPr>
        <w:pStyle w:val="ListParagraph"/>
        <w:numPr>
          <w:ilvl w:val="0"/>
          <w:numId w:val="13"/>
        </w:numPr>
        <w:spacing w:after="0" w:line="360" w:lineRule="auto"/>
        <w:ind w:left="1134" w:hanging="283"/>
        <w:contextualSpacing w:val="0"/>
        <w:jc w:val="both"/>
        <w:rPr>
          <w:rFonts w:ascii="Tahoma" w:hAnsi="Tahoma" w:cs="Tahoma"/>
          <w:sz w:val="24"/>
        </w:rPr>
      </w:pPr>
      <w:r w:rsidRPr="00511FE4">
        <w:rPr>
          <w:rFonts w:ascii="Tahoma" w:hAnsi="Tahoma" w:cs="Tahoma"/>
          <w:sz w:val="24"/>
        </w:rPr>
        <w:t>Menyusun rencana pemilihan Penyedia Barang/Jasa;</w:t>
      </w:r>
    </w:p>
    <w:p w:rsidR="00511FE4" w:rsidRPr="00511FE4" w:rsidRDefault="00511FE4" w:rsidP="00511FE4">
      <w:pPr>
        <w:pStyle w:val="ListParagraph"/>
        <w:numPr>
          <w:ilvl w:val="0"/>
          <w:numId w:val="13"/>
        </w:numPr>
        <w:spacing w:after="0" w:line="360" w:lineRule="auto"/>
        <w:ind w:left="1134" w:hanging="283"/>
        <w:contextualSpacing w:val="0"/>
        <w:jc w:val="both"/>
        <w:rPr>
          <w:rFonts w:ascii="Tahoma" w:hAnsi="Tahoma" w:cs="Tahoma"/>
          <w:sz w:val="24"/>
        </w:rPr>
      </w:pPr>
      <w:r w:rsidRPr="00511FE4">
        <w:rPr>
          <w:rFonts w:ascii="Tahoma" w:hAnsi="Tahoma" w:cs="Tahoma"/>
          <w:sz w:val="24"/>
        </w:rPr>
        <w:t>Melakukan pendalaman materi dengan mengundang PPK/PPKom dan Tim Teknis SKPD;</w:t>
      </w:r>
    </w:p>
    <w:p w:rsidR="00511FE4" w:rsidRPr="00511FE4" w:rsidRDefault="00511FE4" w:rsidP="00511FE4">
      <w:pPr>
        <w:pStyle w:val="ListParagraph"/>
        <w:numPr>
          <w:ilvl w:val="0"/>
          <w:numId w:val="13"/>
        </w:numPr>
        <w:spacing w:after="0" w:line="360" w:lineRule="auto"/>
        <w:ind w:left="1134" w:hanging="283"/>
        <w:contextualSpacing w:val="0"/>
        <w:jc w:val="both"/>
        <w:rPr>
          <w:rFonts w:ascii="Tahoma" w:hAnsi="Tahoma" w:cs="Tahoma"/>
          <w:sz w:val="24"/>
        </w:rPr>
      </w:pPr>
      <w:r w:rsidRPr="00511FE4">
        <w:rPr>
          <w:rFonts w:ascii="Tahoma" w:hAnsi="Tahoma" w:cs="Tahoma"/>
          <w:sz w:val="24"/>
        </w:rPr>
        <w:t>Menetapkan Dokumen Pengadaan;</w:t>
      </w:r>
    </w:p>
    <w:p w:rsidR="00511FE4" w:rsidRPr="00511FE4" w:rsidRDefault="00511FE4" w:rsidP="00511FE4">
      <w:pPr>
        <w:pStyle w:val="ListParagraph"/>
        <w:numPr>
          <w:ilvl w:val="0"/>
          <w:numId w:val="13"/>
        </w:numPr>
        <w:spacing w:after="0" w:line="360" w:lineRule="auto"/>
        <w:ind w:left="1134" w:hanging="283"/>
        <w:contextualSpacing w:val="0"/>
        <w:jc w:val="both"/>
        <w:rPr>
          <w:rFonts w:ascii="Tahoma" w:hAnsi="Tahoma" w:cs="Tahoma"/>
          <w:sz w:val="24"/>
        </w:rPr>
      </w:pPr>
      <w:r w:rsidRPr="00511FE4">
        <w:rPr>
          <w:rFonts w:ascii="Tahoma" w:hAnsi="Tahoma" w:cs="Tahoma"/>
          <w:sz w:val="24"/>
        </w:rPr>
        <w:t>Mengumumkan pelaksanaan Pengadaan Barang/Jasa di Website Provinsi dan papan pengumuman resmi untuk masyarakat serta menyampaikan ke LPSE untuk diumumkan Dalam Portal Pengadaan Nasional;</w:t>
      </w:r>
    </w:p>
    <w:p w:rsidR="00511FE4" w:rsidRPr="00511FE4" w:rsidRDefault="00511FE4" w:rsidP="00511FE4">
      <w:pPr>
        <w:pStyle w:val="ListParagraph"/>
        <w:numPr>
          <w:ilvl w:val="0"/>
          <w:numId w:val="13"/>
        </w:numPr>
        <w:spacing w:after="0" w:line="360" w:lineRule="auto"/>
        <w:ind w:left="1134" w:hanging="283"/>
        <w:contextualSpacing w:val="0"/>
        <w:jc w:val="both"/>
        <w:rPr>
          <w:rFonts w:ascii="Tahoma" w:hAnsi="Tahoma" w:cs="Tahoma"/>
          <w:sz w:val="24"/>
        </w:rPr>
      </w:pPr>
      <w:r w:rsidRPr="00511FE4">
        <w:rPr>
          <w:rFonts w:ascii="Tahoma" w:hAnsi="Tahoma" w:cs="Tahoma"/>
          <w:sz w:val="24"/>
        </w:rPr>
        <w:t>Menilai kualifikasi Penyedia Barang/Jasa melalui prakualifikasi atau pasca kualifikasi;</w:t>
      </w:r>
    </w:p>
    <w:p w:rsidR="00511FE4" w:rsidRPr="00511FE4" w:rsidRDefault="00511FE4" w:rsidP="00511FE4">
      <w:pPr>
        <w:pStyle w:val="ListParagraph"/>
        <w:numPr>
          <w:ilvl w:val="0"/>
          <w:numId w:val="13"/>
        </w:numPr>
        <w:spacing w:after="0" w:line="360" w:lineRule="auto"/>
        <w:ind w:left="1134" w:hanging="283"/>
        <w:contextualSpacing w:val="0"/>
        <w:jc w:val="both"/>
        <w:rPr>
          <w:rFonts w:ascii="Tahoma" w:hAnsi="Tahoma" w:cs="Tahoma"/>
          <w:sz w:val="24"/>
        </w:rPr>
      </w:pPr>
      <w:r w:rsidRPr="00511FE4">
        <w:rPr>
          <w:rFonts w:ascii="Tahoma" w:hAnsi="Tahoma" w:cs="Tahoma"/>
          <w:sz w:val="24"/>
        </w:rPr>
        <w:t>Melakukan evaluasi administrasi, teknis dan harga terhadap penawaran yang masuk;</w:t>
      </w:r>
    </w:p>
    <w:p w:rsidR="00511FE4" w:rsidRPr="00511FE4" w:rsidRDefault="00511FE4" w:rsidP="00511FE4">
      <w:pPr>
        <w:pStyle w:val="ListParagraph"/>
        <w:numPr>
          <w:ilvl w:val="0"/>
          <w:numId w:val="13"/>
        </w:numPr>
        <w:spacing w:after="0" w:line="360" w:lineRule="auto"/>
        <w:ind w:left="1134" w:hanging="283"/>
        <w:contextualSpacing w:val="0"/>
        <w:jc w:val="both"/>
        <w:rPr>
          <w:rFonts w:ascii="Tahoma" w:hAnsi="Tahoma" w:cs="Tahoma"/>
          <w:sz w:val="24"/>
        </w:rPr>
      </w:pPr>
      <w:r w:rsidRPr="00511FE4">
        <w:rPr>
          <w:rFonts w:ascii="Tahoma" w:hAnsi="Tahoma" w:cs="Tahoma"/>
          <w:sz w:val="24"/>
        </w:rPr>
        <w:lastRenderedPageBreak/>
        <w:t>Menjawab sanggahan;</w:t>
      </w:r>
    </w:p>
    <w:p w:rsidR="00511FE4" w:rsidRPr="00511FE4" w:rsidRDefault="00511FE4" w:rsidP="00511FE4">
      <w:pPr>
        <w:pStyle w:val="ListParagraph"/>
        <w:numPr>
          <w:ilvl w:val="0"/>
          <w:numId w:val="13"/>
        </w:numPr>
        <w:spacing w:after="0" w:line="360" w:lineRule="auto"/>
        <w:ind w:left="1134" w:hanging="283"/>
        <w:contextualSpacing w:val="0"/>
        <w:jc w:val="both"/>
        <w:rPr>
          <w:rFonts w:ascii="Tahoma" w:hAnsi="Tahoma" w:cs="Tahoma"/>
          <w:sz w:val="24"/>
        </w:rPr>
      </w:pPr>
      <w:r w:rsidRPr="00511FE4">
        <w:rPr>
          <w:rFonts w:ascii="Tahoma" w:hAnsi="Tahoma" w:cs="Tahoma"/>
          <w:sz w:val="24"/>
        </w:rPr>
        <w:t xml:space="preserve">Menetapkan Penyedia Barang/Jasa untuk pelelangan atau penunjukan langsung untuk paket Pengadaan Barang/Pekerjaan Konstruksi/Jasa Lainnya yang bernilai paling tinggi </w:t>
      </w:r>
      <w:r w:rsidRPr="00511FE4">
        <w:rPr>
          <w:rFonts w:ascii="Tahoma" w:hAnsi="Tahoma" w:cs="Tahoma"/>
          <w:b/>
          <w:sz w:val="24"/>
        </w:rPr>
        <w:t>Rp. 100.000.000.000,00 (seratus miliar rupiah)</w:t>
      </w:r>
      <w:r w:rsidRPr="00511FE4">
        <w:rPr>
          <w:rFonts w:ascii="Tahoma" w:hAnsi="Tahoma" w:cs="Tahoma"/>
          <w:sz w:val="24"/>
        </w:rPr>
        <w:t xml:space="preserve">; </w:t>
      </w:r>
    </w:p>
    <w:p w:rsidR="00511FE4" w:rsidRPr="00511FE4" w:rsidRDefault="00511FE4" w:rsidP="00511FE4">
      <w:pPr>
        <w:pStyle w:val="ListParagraph"/>
        <w:numPr>
          <w:ilvl w:val="0"/>
          <w:numId w:val="13"/>
        </w:numPr>
        <w:spacing w:after="0" w:line="360" w:lineRule="auto"/>
        <w:ind w:left="1134" w:hanging="283"/>
        <w:contextualSpacing w:val="0"/>
        <w:jc w:val="both"/>
        <w:rPr>
          <w:rFonts w:ascii="Tahoma" w:hAnsi="Tahoma" w:cs="Tahoma"/>
          <w:sz w:val="24"/>
        </w:rPr>
      </w:pPr>
      <w:r w:rsidRPr="00511FE4">
        <w:rPr>
          <w:rFonts w:ascii="Tahoma" w:hAnsi="Tahoma" w:cs="Tahoma"/>
          <w:sz w:val="24"/>
        </w:rPr>
        <w:t>Menetapkan Penyedia Barang/Jasa untuk seleksi atau penunjukan langsung untuk paket Pengadaan Jasa Konsultasi yang bernilai paling tinggi Rp.10.000.000.000,00 (sepuluh miliar rupiah);</w:t>
      </w:r>
    </w:p>
    <w:p w:rsidR="00511FE4" w:rsidRPr="00511FE4" w:rsidRDefault="00511FE4" w:rsidP="00511FE4">
      <w:pPr>
        <w:pStyle w:val="ListParagraph"/>
        <w:numPr>
          <w:ilvl w:val="0"/>
          <w:numId w:val="13"/>
        </w:numPr>
        <w:spacing w:after="0" w:line="360" w:lineRule="auto"/>
        <w:ind w:left="1134" w:hanging="283"/>
        <w:contextualSpacing w:val="0"/>
        <w:jc w:val="both"/>
        <w:rPr>
          <w:rFonts w:ascii="Tahoma" w:hAnsi="Tahoma" w:cs="Tahoma"/>
          <w:sz w:val="24"/>
        </w:rPr>
      </w:pPr>
      <w:r w:rsidRPr="00511FE4">
        <w:rPr>
          <w:rFonts w:ascii="Tahoma" w:hAnsi="Tahoma" w:cs="Tahoma"/>
          <w:sz w:val="24"/>
        </w:rPr>
        <w:t>Menyerahkan salinan Dokumen Pemilihan Penyedia Barang/Jasa kepada PPK;</w:t>
      </w:r>
    </w:p>
    <w:p w:rsidR="00511FE4" w:rsidRPr="00511FE4" w:rsidRDefault="00511FE4" w:rsidP="00511FE4">
      <w:pPr>
        <w:pStyle w:val="ListParagraph"/>
        <w:numPr>
          <w:ilvl w:val="0"/>
          <w:numId w:val="13"/>
        </w:numPr>
        <w:spacing w:after="0" w:line="360" w:lineRule="auto"/>
        <w:ind w:left="1134" w:hanging="283"/>
        <w:contextualSpacing w:val="0"/>
        <w:jc w:val="both"/>
        <w:rPr>
          <w:rFonts w:ascii="Tahoma" w:hAnsi="Tahoma" w:cs="Tahoma"/>
          <w:sz w:val="24"/>
        </w:rPr>
      </w:pPr>
      <w:r w:rsidRPr="00511FE4">
        <w:rPr>
          <w:rFonts w:ascii="Tahoma" w:hAnsi="Tahoma" w:cs="Tahoma"/>
          <w:sz w:val="24"/>
        </w:rPr>
        <w:t>Menyimpan dokumen asli pemilihan Penyedia Barang/Jasa;</w:t>
      </w:r>
    </w:p>
    <w:p w:rsidR="00511FE4" w:rsidRPr="00511FE4" w:rsidRDefault="00511FE4" w:rsidP="00511FE4">
      <w:pPr>
        <w:pStyle w:val="ListParagraph"/>
        <w:numPr>
          <w:ilvl w:val="0"/>
          <w:numId w:val="13"/>
        </w:numPr>
        <w:spacing w:after="0" w:line="360" w:lineRule="auto"/>
        <w:ind w:left="1134" w:hanging="283"/>
        <w:contextualSpacing w:val="0"/>
        <w:jc w:val="both"/>
        <w:rPr>
          <w:rFonts w:ascii="Tahoma" w:hAnsi="Tahoma" w:cs="Tahoma"/>
          <w:sz w:val="24"/>
        </w:rPr>
      </w:pPr>
      <w:r w:rsidRPr="00511FE4">
        <w:rPr>
          <w:rFonts w:ascii="Tahoma" w:hAnsi="Tahoma" w:cs="Tahoma"/>
          <w:sz w:val="24"/>
        </w:rPr>
        <w:t>Mengusulkan perubahan Harga Perkiraan Sendiri, Kerangka Acuan Kerja/ spesifikasi teknis pekerjaan dan rancangan kontrak kepada PPK.</w:t>
      </w:r>
    </w:p>
    <w:p w:rsidR="00511FE4" w:rsidRPr="00511FE4" w:rsidRDefault="00511FE4" w:rsidP="00511FE4">
      <w:pPr>
        <w:pStyle w:val="ListParagraph"/>
        <w:numPr>
          <w:ilvl w:val="0"/>
          <w:numId w:val="13"/>
        </w:numPr>
        <w:spacing w:after="0" w:line="360" w:lineRule="auto"/>
        <w:ind w:left="1134" w:hanging="283"/>
        <w:contextualSpacing w:val="0"/>
        <w:jc w:val="both"/>
        <w:rPr>
          <w:rFonts w:ascii="Tahoma" w:hAnsi="Tahoma" w:cs="Tahoma"/>
          <w:sz w:val="24"/>
        </w:rPr>
      </w:pPr>
      <w:r w:rsidRPr="00511FE4">
        <w:rPr>
          <w:rFonts w:ascii="Tahoma" w:hAnsi="Tahoma" w:cs="Tahoma"/>
          <w:sz w:val="24"/>
        </w:rPr>
        <w:t>Membuat laporan mengenai proses dan hasil Pengadaan kepada Gubernur dan LKPP;</w:t>
      </w:r>
    </w:p>
    <w:p w:rsidR="00511FE4" w:rsidRPr="00511FE4" w:rsidRDefault="00511FE4" w:rsidP="00511FE4">
      <w:pPr>
        <w:pStyle w:val="ListParagraph"/>
        <w:numPr>
          <w:ilvl w:val="0"/>
          <w:numId w:val="13"/>
        </w:numPr>
        <w:spacing w:after="0" w:line="360" w:lineRule="auto"/>
        <w:ind w:left="1134" w:hanging="283"/>
        <w:contextualSpacing w:val="0"/>
        <w:jc w:val="both"/>
        <w:rPr>
          <w:rFonts w:ascii="Tahoma" w:hAnsi="Tahoma" w:cs="Tahoma"/>
          <w:sz w:val="24"/>
        </w:rPr>
      </w:pPr>
      <w:r w:rsidRPr="00511FE4">
        <w:rPr>
          <w:rFonts w:ascii="Tahoma" w:hAnsi="Tahoma" w:cs="Tahoma"/>
          <w:sz w:val="24"/>
        </w:rPr>
        <w:t>Memberikan pertanggungjawaban atas pelaksanaan kegiatan Pengadaan Barang/Jasa kepada PA/KPA;</w:t>
      </w:r>
    </w:p>
    <w:p w:rsidR="00511FE4" w:rsidRPr="00511FE4" w:rsidRDefault="00511FE4" w:rsidP="00511FE4">
      <w:pPr>
        <w:pStyle w:val="ListParagraph"/>
        <w:numPr>
          <w:ilvl w:val="0"/>
          <w:numId w:val="13"/>
        </w:numPr>
        <w:spacing w:after="0" w:line="360" w:lineRule="auto"/>
        <w:ind w:left="1134" w:hanging="283"/>
        <w:contextualSpacing w:val="0"/>
        <w:jc w:val="both"/>
        <w:rPr>
          <w:rFonts w:ascii="Tahoma" w:hAnsi="Tahoma" w:cs="Tahoma"/>
          <w:sz w:val="24"/>
        </w:rPr>
      </w:pPr>
      <w:r w:rsidRPr="00511FE4">
        <w:rPr>
          <w:rFonts w:ascii="Tahoma" w:hAnsi="Tahoma" w:cs="Tahoma"/>
          <w:sz w:val="24"/>
        </w:rPr>
        <w:t>Mengusulkan penyedia barang/jasa yang melakukan perbuatan dan tindakan seperti penipuan/pemalsuan dan pelanggaran lainnya kepada PA/KPA agar dikenai sanksi sesuai ketentuan Peraturan Perundang-Undangan.</w:t>
      </w:r>
    </w:p>
    <w:p w:rsidR="00511FE4" w:rsidRPr="00511FE4" w:rsidRDefault="00511FE4" w:rsidP="00511FE4">
      <w:pPr>
        <w:pStyle w:val="ListParagraph"/>
        <w:numPr>
          <w:ilvl w:val="0"/>
          <w:numId w:val="13"/>
        </w:numPr>
        <w:spacing w:after="0" w:line="360" w:lineRule="auto"/>
        <w:ind w:left="1134" w:hanging="283"/>
        <w:contextualSpacing w:val="0"/>
        <w:jc w:val="both"/>
        <w:rPr>
          <w:rFonts w:ascii="Tahoma" w:hAnsi="Tahoma" w:cs="Tahoma"/>
          <w:sz w:val="24"/>
        </w:rPr>
      </w:pPr>
      <w:r w:rsidRPr="00511FE4">
        <w:rPr>
          <w:rFonts w:ascii="Tahoma" w:hAnsi="Tahoma" w:cs="Tahoma"/>
          <w:sz w:val="24"/>
        </w:rPr>
        <w:t>Mengelola sistem informasi manajemen pengadaan yang mencakup dokumen pengadaan, data survei harga, daftar kebutuhan barang/jasa, daftar hitam.</w:t>
      </w:r>
    </w:p>
    <w:p w:rsidR="00511FE4" w:rsidRPr="00511FE4" w:rsidRDefault="00511FE4" w:rsidP="00511FE4">
      <w:pPr>
        <w:pStyle w:val="ListParagraph"/>
        <w:numPr>
          <w:ilvl w:val="0"/>
          <w:numId w:val="13"/>
        </w:numPr>
        <w:spacing w:after="0" w:line="360" w:lineRule="auto"/>
        <w:ind w:left="1134" w:hanging="283"/>
        <w:contextualSpacing w:val="0"/>
        <w:jc w:val="both"/>
        <w:rPr>
          <w:rFonts w:ascii="Tahoma" w:hAnsi="Tahoma" w:cs="Tahoma"/>
          <w:sz w:val="24"/>
        </w:rPr>
      </w:pPr>
      <w:r w:rsidRPr="00511FE4">
        <w:rPr>
          <w:rFonts w:ascii="Tahoma" w:hAnsi="Tahoma" w:cs="Tahoma"/>
          <w:sz w:val="24"/>
        </w:rPr>
        <w:t>Mengusulkan penetapan pemenang kepada Pengguna Anggaran untuk penyedia barang/pekerjaan konstruksi/jasa lainnya yang bernilai diatas Rp.100.000.000.000 (seratus milyar rupiah) dan penyedia jasa konsultansi diatas Rp.10.000.000.000 (sepuluh milyar rupiah) melalui Kepala ULP.</w:t>
      </w:r>
    </w:p>
    <w:p w:rsidR="00C5514F" w:rsidRPr="00511FE4" w:rsidRDefault="00511FE4" w:rsidP="007520DD">
      <w:pPr>
        <w:pStyle w:val="ListParagraph"/>
        <w:numPr>
          <w:ilvl w:val="0"/>
          <w:numId w:val="13"/>
        </w:numPr>
        <w:spacing w:after="240" w:line="360" w:lineRule="auto"/>
        <w:ind w:left="1135" w:hanging="284"/>
        <w:contextualSpacing w:val="0"/>
        <w:jc w:val="both"/>
        <w:rPr>
          <w:rFonts w:ascii="Tahoma" w:hAnsi="Tahoma" w:cs="Tahoma"/>
          <w:sz w:val="28"/>
          <w:szCs w:val="24"/>
        </w:rPr>
      </w:pPr>
      <w:r w:rsidRPr="00511FE4">
        <w:rPr>
          <w:rFonts w:ascii="Tahoma" w:hAnsi="Tahoma" w:cs="Tahoma"/>
          <w:sz w:val="24"/>
        </w:rPr>
        <w:t>Memberikan tindakan administratif kepada penyedia jasa yang melakukan pelanggaran, perbuatan atau tindakan sebagaimana yang berlaku dalam Perpres No. 54 Tahun 2010 beserta perubahannya dengan tembusan kepada Pengguna Anggaran (PA) SKPD.</w:t>
      </w:r>
    </w:p>
    <w:p w:rsidR="00422716" w:rsidRPr="007520DD" w:rsidRDefault="00511FE4" w:rsidP="00511FE4">
      <w:pPr>
        <w:pStyle w:val="ListParagraph"/>
        <w:numPr>
          <w:ilvl w:val="0"/>
          <w:numId w:val="12"/>
        </w:numPr>
        <w:spacing w:after="0" w:line="360" w:lineRule="auto"/>
        <w:jc w:val="both"/>
        <w:rPr>
          <w:rFonts w:ascii="Tahoma" w:hAnsi="Tahoma" w:cs="Tahoma"/>
          <w:b/>
          <w:sz w:val="24"/>
          <w:szCs w:val="24"/>
          <w:lang w:val="sv-SE"/>
        </w:rPr>
      </w:pPr>
      <w:r>
        <w:rPr>
          <w:rFonts w:ascii="Tahoma" w:hAnsi="Tahoma" w:cs="Tahoma"/>
          <w:b/>
          <w:sz w:val="24"/>
          <w:szCs w:val="24"/>
          <w:lang w:val="id-ID"/>
        </w:rPr>
        <w:t>BATASAN KEGIATAN</w:t>
      </w:r>
    </w:p>
    <w:p w:rsidR="007520DD" w:rsidRPr="007520DD" w:rsidRDefault="007520DD" w:rsidP="007520DD">
      <w:pPr>
        <w:pStyle w:val="ListParagraph"/>
        <w:spacing w:after="240" w:line="360" w:lineRule="auto"/>
        <w:ind w:left="788"/>
        <w:contextualSpacing w:val="0"/>
        <w:jc w:val="both"/>
        <w:rPr>
          <w:rFonts w:ascii="Tahoma" w:hAnsi="Tahoma" w:cs="Tahoma"/>
          <w:b/>
          <w:sz w:val="28"/>
          <w:szCs w:val="24"/>
          <w:lang w:val="sv-SE"/>
        </w:rPr>
      </w:pPr>
      <w:r w:rsidRPr="007520DD">
        <w:rPr>
          <w:rFonts w:ascii="Tahoma" w:hAnsi="Tahoma" w:cs="Tahoma"/>
          <w:sz w:val="24"/>
        </w:rPr>
        <w:t>Pelaksanaan kegiatan adalah pengadaan barang/jasa pada kegiatan di SKPD di Lingkungan Pemerintah Provinsi Jawa Tengah dan Lembaga-lembaga penerima pinjaman dan atau hibah yang pembiayaannya baik sebagian atau seluruhnya bersumber dari APBN, APBD maupun BLUD, serta apabila terdapat permintaan dari Instansi Vertikal maupun Instansi Pemerintah Pusat maka tetap akan dilaksanakan sesuai ketentuan yang berlaku.</w:t>
      </w:r>
    </w:p>
    <w:p w:rsidR="00511FE4" w:rsidRPr="007520DD" w:rsidRDefault="00511FE4" w:rsidP="00511FE4">
      <w:pPr>
        <w:pStyle w:val="ListParagraph"/>
        <w:numPr>
          <w:ilvl w:val="0"/>
          <w:numId w:val="12"/>
        </w:numPr>
        <w:spacing w:after="0" w:line="360" w:lineRule="auto"/>
        <w:jc w:val="both"/>
        <w:rPr>
          <w:rFonts w:ascii="Tahoma" w:hAnsi="Tahoma" w:cs="Tahoma"/>
          <w:b/>
          <w:sz w:val="24"/>
          <w:szCs w:val="24"/>
          <w:lang w:val="sv-SE"/>
        </w:rPr>
      </w:pPr>
      <w:r>
        <w:rPr>
          <w:rFonts w:ascii="Tahoma" w:hAnsi="Tahoma" w:cs="Tahoma"/>
          <w:b/>
          <w:sz w:val="24"/>
          <w:szCs w:val="24"/>
          <w:lang w:val="id-ID"/>
        </w:rPr>
        <w:lastRenderedPageBreak/>
        <w:t>TAHAPAN KEGIATAN</w:t>
      </w:r>
    </w:p>
    <w:p w:rsidR="007520DD" w:rsidRDefault="007520DD" w:rsidP="007520DD">
      <w:pPr>
        <w:pStyle w:val="ListParagraph"/>
        <w:spacing w:after="0" w:line="360" w:lineRule="auto"/>
        <w:ind w:left="788"/>
        <w:jc w:val="both"/>
        <w:rPr>
          <w:rFonts w:ascii="Tahoma" w:hAnsi="Tahoma" w:cs="Tahoma"/>
          <w:sz w:val="24"/>
          <w:szCs w:val="24"/>
        </w:rPr>
      </w:pPr>
      <w:r w:rsidRPr="00410E3C">
        <w:rPr>
          <w:rFonts w:ascii="Tahoma" w:hAnsi="Tahoma" w:cs="Tahoma"/>
          <w:sz w:val="24"/>
          <w:szCs w:val="24"/>
        </w:rPr>
        <w:t xml:space="preserve">Tahapan Pekerjaan Unit Layanan Pengadaan Pemerintah Provinsi Jawa Tengah adalah sebagai </w:t>
      </w:r>
      <w:proofErr w:type="gramStart"/>
      <w:r w:rsidRPr="00410E3C">
        <w:rPr>
          <w:rFonts w:ascii="Tahoma" w:hAnsi="Tahoma" w:cs="Tahoma"/>
          <w:sz w:val="24"/>
          <w:szCs w:val="24"/>
        </w:rPr>
        <w:t>berikut :</w:t>
      </w:r>
      <w:proofErr w:type="gramEnd"/>
    </w:p>
    <w:p w:rsidR="007520DD" w:rsidRPr="007520DD" w:rsidRDefault="007520DD" w:rsidP="007520DD">
      <w:pPr>
        <w:pStyle w:val="ListParagraph"/>
        <w:numPr>
          <w:ilvl w:val="0"/>
          <w:numId w:val="14"/>
        </w:numPr>
        <w:spacing w:after="0" w:line="360" w:lineRule="auto"/>
        <w:ind w:left="1134" w:hanging="283"/>
        <w:jc w:val="both"/>
        <w:rPr>
          <w:rFonts w:ascii="Tahoma" w:hAnsi="Tahoma" w:cs="Tahoma"/>
          <w:b/>
          <w:sz w:val="24"/>
          <w:szCs w:val="24"/>
          <w:lang w:val="sv-SE"/>
        </w:rPr>
      </w:pPr>
      <w:r w:rsidRPr="007520DD">
        <w:rPr>
          <w:rFonts w:ascii="Tahoma" w:hAnsi="Tahoma" w:cs="Tahoma"/>
          <w:sz w:val="24"/>
          <w:szCs w:val="24"/>
        </w:rPr>
        <w:t>Kegiatan Penerimaan Dokumen Lelang :</w:t>
      </w:r>
    </w:p>
    <w:p w:rsidR="007520DD" w:rsidRPr="007520DD" w:rsidRDefault="007520DD" w:rsidP="007520DD">
      <w:pPr>
        <w:pStyle w:val="ListParagraph"/>
        <w:numPr>
          <w:ilvl w:val="0"/>
          <w:numId w:val="15"/>
        </w:numPr>
        <w:spacing w:after="0" w:line="360" w:lineRule="auto"/>
        <w:ind w:left="1560" w:hanging="426"/>
        <w:jc w:val="both"/>
        <w:rPr>
          <w:rFonts w:ascii="Tahoma" w:hAnsi="Tahoma" w:cs="Tahoma"/>
          <w:b/>
          <w:sz w:val="24"/>
          <w:szCs w:val="24"/>
          <w:lang w:val="sv-SE"/>
        </w:rPr>
      </w:pPr>
      <w:r w:rsidRPr="007520DD">
        <w:rPr>
          <w:rFonts w:ascii="Tahoma" w:hAnsi="Tahoma" w:cs="Tahoma"/>
          <w:sz w:val="24"/>
          <w:szCs w:val="24"/>
        </w:rPr>
        <w:t>PA/KPA SKPD menyampaikan surat permohonan pengadaan barang/jasa beserta paket-paket yang akan dilelangkan disertai dengan kelengkapan dokumen administrasi teknis dan harga</w:t>
      </w:r>
      <w:r w:rsidR="00CC282A">
        <w:rPr>
          <w:rFonts w:ascii="Tahoma" w:hAnsi="Tahoma" w:cs="Tahoma"/>
          <w:sz w:val="24"/>
          <w:szCs w:val="24"/>
          <w:lang w:val="id-ID"/>
        </w:rPr>
        <w:t>.</w:t>
      </w:r>
    </w:p>
    <w:p w:rsidR="007520DD" w:rsidRPr="007520DD" w:rsidRDefault="007520DD" w:rsidP="007520DD">
      <w:pPr>
        <w:pStyle w:val="ListParagraph"/>
        <w:numPr>
          <w:ilvl w:val="0"/>
          <w:numId w:val="15"/>
        </w:numPr>
        <w:spacing w:after="0" w:line="360" w:lineRule="auto"/>
        <w:ind w:left="1560" w:hanging="426"/>
        <w:jc w:val="both"/>
        <w:rPr>
          <w:rFonts w:ascii="Tahoma" w:hAnsi="Tahoma" w:cs="Tahoma"/>
          <w:b/>
          <w:sz w:val="24"/>
          <w:szCs w:val="24"/>
          <w:lang w:val="sv-SE"/>
        </w:rPr>
      </w:pPr>
      <w:r w:rsidRPr="007520DD">
        <w:rPr>
          <w:rFonts w:ascii="Tahoma" w:hAnsi="Tahoma" w:cs="Tahoma"/>
          <w:sz w:val="24"/>
          <w:szCs w:val="24"/>
        </w:rPr>
        <w:t>Sekretariat ULP menerima surat permohonan dan daftar paket-paket yang akan dilelangkan</w:t>
      </w:r>
      <w:r w:rsidR="00CC282A">
        <w:rPr>
          <w:rFonts w:ascii="Tahoma" w:hAnsi="Tahoma" w:cs="Tahoma"/>
          <w:sz w:val="24"/>
          <w:szCs w:val="24"/>
          <w:lang w:val="id-ID"/>
        </w:rPr>
        <w:t>.</w:t>
      </w:r>
    </w:p>
    <w:p w:rsidR="007520DD" w:rsidRPr="007520DD" w:rsidRDefault="007520DD" w:rsidP="007520DD">
      <w:pPr>
        <w:pStyle w:val="ListParagraph"/>
        <w:numPr>
          <w:ilvl w:val="0"/>
          <w:numId w:val="15"/>
        </w:numPr>
        <w:spacing w:after="0" w:line="360" w:lineRule="auto"/>
        <w:ind w:left="1560" w:hanging="426"/>
        <w:jc w:val="both"/>
        <w:rPr>
          <w:rFonts w:ascii="Tahoma" w:hAnsi="Tahoma" w:cs="Tahoma"/>
          <w:b/>
          <w:sz w:val="24"/>
          <w:szCs w:val="24"/>
          <w:lang w:val="sv-SE"/>
        </w:rPr>
      </w:pPr>
      <w:r w:rsidRPr="007520DD">
        <w:rPr>
          <w:rFonts w:ascii="Tahoma" w:hAnsi="Tahoma" w:cs="Tahoma"/>
          <w:sz w:val="24"/>
          <w:szCs w:val="24"/>
        </w:rPr>
        <w:t>ULP menerbitkan Surat Tugas kepada Kelompok Kerja (Pokja) untuk melaksanakan pelelangan</w:t>
      </w:r>
      <w:r w:rsidR="00CC282A">
        <w:rPr>
          <w:rFonts w:ascii="Tahoma" w:hAnsi="Tahoma" w:cs="Tahoma"/>
          <w:sz w:val="24"/>
          <w:szCs w:val="24"/>
          <w:lang w:val="id-ID"/>
        </w:rPr>
        <w:t>.</w:t>
      </w:r>
    </w:p>
    <w:p w:rsidR="007520DD" w:rsidRPr="007520DD" w:rsidRDefault="007520DD" w:rsidP="007520DD">
      <w:pPr>
        <w:pStyle w:val="ListParagraph"/>
        <w:numPr>
          <w:ilvl w:val="0"/>
          <w:numId w:val="14"/>
        </w:numPr>
        <w:spacing w:after="0" w:line="360" w:lineRule="auto"/>
        <w:ind w:left="1134" w:hanging="283"/>
        <w:jc w:val="both"/>
        <w:rPr>
          <w:rFonts w:ascii="Tahoma" w:hAnsi="Tahoma" w:cs="Tahoma"/>
          <w:b/>
          <w:sz w:val="24"/>
          <w:szCs w:val="24"/>
          <w:lang w:val="sv-SE"/>
        </w:rPr>
      </w:pPr>
      <w:r w:rsidRPr="007520DD">
        <w:rPr>
          <w:rFonts w:ascii="Tahoma" w:hAnsi="Tahoma" w:cs="Tahoma"/>
          <w:sz w:val="24"/>
          <w:szCs w:val="24"/>
        </w:rPr>
        <w:t>Kegiatan Pengadaan Barang dan Jasa :</w:t>
      </w:r>
    </w:p>
    <w:p w:rsidR="007520DD" w:rsidRPr="007520DD" w:rsidRDefault="007520DD" w:rsidP="007520DD">
      <w:pPr>
        <w:pStyle w:val="ListParagraph"/>
        <w:spacing w:after="0" w:line="360" w:lineRule="auto"/>
        <w:ind w:left="1134"/>
        <w:jc w:val="both"/>
        <w:rPr>
          <w:rFonts w:ascii="Tahoma" w:hAnsi="Tahoma" w:cs="Tahoma"/>
          <w:sz w:val="24"/>
          <w:szCs w:val="24"/>
        </w:rPr>
      </w:pPr>
      <w:r w:rsidRPr="007520DD">
        <w:rPr>
          <w:rFonts w:ascii="Tahoma" w:hAnsi="Tahoma" w:cs="Tahoma"/>
          <w:sz w:val="24"/>
          <w:szCs w:val="24"/>
        </w:rPr>
        <w:t xml:space="preserve">Pokja, berdasarkan surat tugas dari Kepala ULP, </w:t>
      </w:r>
      <w:proofErr w:type="gramStart"/>
      <w:r w:rsidRPr="007520DD">
        <w:rPr>
          <w:rFonts w:ascii="Tahoma" w:hAnsi="Tahoma" w:cs="Tahoma"/>
          <w:sz w:val="24"/>
          <w:szCs w:val="24"/>
        </w:rPr>
        <w:t>melakukan :</w:t>
      </w:r>
      <w:proofErr w:type="gramEnd"/>
    </w:p>
    <w:p w:rsidR="007520DD" w:rsidRPr="007520DD" w:rsidRDefault="007520DD" w:rsidP="007520DD">
      <w:pPr>
        <w:pStyle w:val="ListParagraph"/>
        <w:numPr>
          <w:ilvl w:val="0"/>
          <w:numId w:val="16"/>
        </w:numPr>
        <w:spacing w:after="0" w:line="360" w:lineRule="auto"/>
        <w:ind w:left="1560" w:hanging="426"/>
        <w:jc w:val="both"/>
        <w:rPr>
          <w:rFonts w:ascii="Tahoma" w:hAnsi="Tahoma" w:cs="Tahoma"/>
          <w:b/>
          <w:sz w:val="24"/>
          <w:szCs w:val="24"/>
          <w:lang w:val="sv-SE"/>
        </w:rPr>
      </w:pPr>
      <w:r w:rsidRPr="007520DD">
        <w:rPr>
          <w:rFonts w:ascii="Tahoma" w:hAnsi="Tahoma" w:cs="Tahoma"/>
          <w:sz w:val="24"/>
          <w:szCs w:val="24"/>
        </w:rPr>
        <w:t>Menyusun jadwal pelaksanaan dan metode pelelangan dan dokumen pemilihan</w:t>
      </w:r>
      <w:r w:rsidR="00CC282A">
        <w:rPr>
          <w:rFonts w:ascii="Tahoma" w:hAnsi="Tahoma" w:cs="Tahoma"/>
          <w:sz w:val="24"/>
          <w:szCs w:val="24"/>
          <w:lang w:val="id-ID"/>
        </w:rPr>
        <w:t>.</w:t>
      </w:r>
    </w:p>
    <w:p w:rsidR="007520DD" w:rsidRPr="007520DD" w:rsidRDefault="007520DD" w:rsidP="007520DD">
      <w:pPr>
        <w:pStyle w:val="ListParagraph"/>
        <w:numPr>
          <w:ilvl w:val="0"/>
          <w:numId w:val="16"/>
        </w:numPr>
        <w:spacing w:after="0" w:line="360" w:lineRule="auto"/>
        <w:ind w:left="1560" w:hanging="426"/>
        <w:jc w:val="both"/>
        <w:rPr>
          <w:rFonts w:ascii="Tahoma" w:hAnsi="Tahoma" w:cs="Tahoma"/>
          <w:b/>
          <w:sz w:val="24"/>
          <w:szCs w:val="24"/>
          <w:lang w:val="sv-SE"/>
        </w:rPr>
      </w:pPr>
      <w:r w:rsidRPr="007520DD">
        <w:rPr>
          <w:rFonts w:ascii="Tahoma" w:hAnsi="Tahoma" w:cs="Tahoma"/>
          <w:sz w:val="24"/>
          <w:szCs w:val="24"/>
        </w:rPr>
        <w:t>Melaksanakan Rapat Pendalaman Materi</w:t>
      </w:r>
      <w:r w:rsidR="00CC282A">
        <w:rPr>
          <w:rFonts w:ascii="Tahoma" w:hAnsi="Tahoma" w:cs="Tahoma"/>
          <w:sz w:val="24"/>
          <w:szCs w:val="24"/>
          <w:lang w:val="id-ID"/>
        </w:rPr>
        <w:t>.</w:t>
      </w:r>
    </w:p>
    <w:p w:rsidR="007520DD" w:rsidRPr="007520DD" w:rsidRDefault="007520DD" w:rsidP="007520DD">
      <w:pPr>
        <w:pStyle w:val="ListParagraph"/>
        <w:numPr>
          <w:ilvl w:val="0"/>
          <w:numId w:val="16"/>
        </w:numPr>
        <w:spacing w:after="0" w:line="360" w:lineRule="auto"/>
        <w:ind w:left="1560" w:hanging="426"/>
        <w:jc w:val="both"/>
        <w:rPr>
          <w:rFonts w:ascii="Tahoma" w:hAnsi="Tahoma" w:cs="Tahoma"/>
          <w:sz w:val="24"/>
          <w:szCs w:val="24"/>
        </w:rPr>
      </w:pPr>
      <w:r w:rsidRPr="007520DD">
        <w:rPr>
          <w:rFonts w:ascii="Tahoma" w:hAnsi="Tahoma" w:cs="Tahoma"/>
          <w:sz w:val="24"/>
          <w:szCs w:val="24"/>
        </w:rPr>
        <w:t xml:space="preserve">Mengumumkan lelang melalui LPSE. </w:t>
      </w:r>
    </w:p>
    <w:p w:rsidR="007520DD" w:rsidRPr="007520DD" w:rsidRDefault="007520DD" w:rsidP="007520DD">
      <w:pPr>
        <w:pStyle w:val="ListParagraph"/>
        <w:numPr>
          <w:ilvl w:val="0"/>
          <w:numId w:val="16"/>
        </w:numPr>
        <w:spacing w:after="0" w:line="360" w:lineRule="auto"/>
        <w:ind w:left="1560" w:hanging="426"/>
        <w:jc w:val="both"/>
        <w:rPr>
          <w:rFonts w:ascii="Tahoma" w:hAnsi="Tahoma" w:cs="Tahoma"/>
          <w:sz w:val="24"/>
          <w:szCs w:val="24"/>
        </w:rPr>
      </w:pPr>
      <w:r w:rsidRPr="007520DD">
        <w:rPr>
          <w:rFonts w:ascii="Tahoma" w:hAnsi="Tahoma" w:cs="Tahoma"/>
          <w:sz w:val="24"/>
          <w:szCs w:val="24"/>
        </w:rPr>
        <w:t xml:space="preserve">Mendaftar penyedia barang/jasa yang ikut lelang dan mengambil dokumen. </w:t>
      </w:r>
    </w:p>
    <w:p w:rsidR="007520DD" w:rsidRPr="007520DD" w:rsidRDefault="007520DD" w:rsidP="007520DD">
      <w:pPr>
        <w:pStyle w:val="ListParagraph"/>
        <w:numPr>
          <w:ilvl w:val="0"/>
          <w:numId w:val="16"/>
        </w:numPr>
        <w:spacing w:after="0" w:line="360" w:lineRule="auto"/>
        <w:ind w:left="1560" w:hanging="426"/>
        <w:jc w:val="both"/>
        <w:rPr>
          <w:rFonts w:ascii="Tahoma" w:hAnsi="Tahoma" w:cs="Tahoma"/>
          <w:sz w:val="24"/>
          <w:szCs w:val="24"/>
        </w:rPr>
      </w:pPr>
      <w:r w:rsidRPr="007520DD">
        <w:rPr>
          <w:rFonts w:ascii="Tahoma" w:hAnsi="Tahoma" w:cs="Tahoma"/>
          <w:sz w:val="24"/>
          <w:szCs w:val="24"/>
        </w:rPr>
        <w:t xml:space="preserve">Melaksanakan proses lelang. </w:t>
      </w:r>
    </w:p>
    <w:p w:rsidR="007520DD" w:rsidRPr="007520DD" w:rsidRDefault="007520DD" w:rsidP="007520DD">
      <w:pPr>
        <w:pStyle w:val="ListParagraph"/>
        <w:numPr>
          <w:ilvl w:val="0"/>
          <w:numId w:val="16"/>
        </w:numPr>
        <w:spacing w:after="0" w:line="360" w:lineRule="auto"/>
        <w:ind w:left="1560" w:hanging="426"/>
        <w:jc w:val="both"/>
        <w:rPr>
          <w:rFonts w:ascii="Tahoma" w:hAnsi="Tahoma" w:cs="Tahoma"/>
          <w:sz w:val="24"/>
          <w:szCs w:val="24"/>
        </w:rPr>
      </w:pPr>
      <w:r w:rsidRPr="007520DD">
        <w:rPr>
          <w:rFonts w:ascii="Tahoma" w:hAnsi="Tahoma" w:cs="Tahoma"/>
          <w:sz w:val="24"/>
          <w:szCs w:val="24"/>
        </w:rPr>
        <w:t xml:space="preserve">Menetapkan pemenang. </w:t>
      </w:r>
    </w:p>
    <w:p w:rsidR="007520DD" w:rsidRPr="007520DD" w:rsidRDefault="007520DD" w:rsidP="007520DD">
      <w:pPr>
        <w:pStyle w:val="ListParagraph"/>
        <w:numPr>
          <w:ilvl w:val="0"/>
          <w:numId w:val="16"/>
        </w:numPr>
        <w:spacing w:after="0" w:line="360" w:lineRule="auto"/>
        <w:ind w:left="1560" w:hanging="426"/>
        <w:jc w:val="both"/>
        <w:rPr>
          <w:rFonts w:ascii="Tahoma" w:hAnsi="Tahoma" w:cs="Tahoma"/>
          <w:sz w:val="24"/>
          <w:szCs w:val="24"/>
        </w:rPr>
      </w:pPr>
      <w:r w:rsidRPr="007520DD">
        <w:rPr>
          <w:rFonts w:ascii="Tahoma" w:hAnsi="Tahoma" w:cs="Tahoma"/>
          <w:sz w:val="24"/>
          <w:szCs w:val="24"/>
        </w:rPr>
        <w:t>Mengumumkan pemenang lelang.</w:t>
      </w:r>
    </w:p>
    <w:p w:rsidR="007520DD" w:rsidRPr="007520DD" w:rsidRDefault="007520DD" w:rsidP="007520DD">
      <w:pPr>
        <w:pStyle w:val="ListParagraph"/>
        <w:numPr>
          <w:ilvl w:val="0"/>
          <w:numId w:val="16"/>
        </w:numPr>
        <w:spacing w:after="0" w:line="360" w:lineRule="auto"/>
        <w:ind w:left="1560" w:hanging="426"/>
        <w:jc w:val="both"/>
        <w:rPr>
          <w:rFonts w:ascii="Tahoma" w:hAnsi="Tahoma" w:cs="Tahoma"/>
          <w:sz w:val="24"/>
          <w:szCs w:val="24"/>
        </w:rPr>
      </w:pPr>
      <w:r w:rsidRPr="007520DD">
        <w:rPr>
          <w:rFonts w:ascii="Tahoma" w:hAnsi="Tahoma" w:cs="Tahoma"/>
          <w:sz w:val="24"/>
          <w:szCs w:val="24"/>
        </w:rPr>
        <w:t>Menjawab Sanggahan.</w:t>
      </w:r>
    </w:p>
    <w:p w:rsidR="007520DD" w:rsidRPr="007520DD" w:rsidRDefault="007520DD" w:rsidP="007520DD">
      <w:pPr>
        <w:pStyle w:val="ListParagraph"/>
        <w:numPr>
          <w:ilvl w:val="0"/>
          <w:numId w:val="16"/>
        </w:numPr>
        <w:spacing w:after="0" w:line="360" w:lineRule="auto"/>
        <w:ind w:left="1560" w:hanging="426"/>
        <w:jc w:val="both"/>
        <w:rPr>
          <w:rFonts w:ascii="Tahoma" w:hAnsi="Tahoma" w:cs="Tahoma"/>
          <w:b/>
          <w:sz w:val="24"/>
          <w:szCs w:val="24"/>
          <w:lang w:val="sv-SE"/>
        </w:rPr>
      </w:pPr>
      <w:r w:rsidRPr="007520DD">
        <w:rPr>
          <w:rFonts w:ascii="Tahoma" w:hAnsi="Tahoma" w:cs="Tahoma"/>
          <w:sz w:val="24"/>
          <w:szCs w:val="24"/>
        </w:rPr>
        <w:t>Melaporkan hasil pelelangan kepada Kepala ULP</w:t>
      </w:r>
    </w:p>
    <w:p w:rsidR="007520DD" w:rsidRPr="007520DD" w:rsidRDefault="007520DD" w:rsidP="007520DD">
      <w:pPr>
        <w:pStyle w:val="ListParagraph"/>
        <w:numPr>
          <w:ilvl w:val="0"/>
          <w:numId w:val="14"/>
        </w:numPr>
        <w:spacing w:after="0" w:line="360" w:lineRule="auto"/>
        <w:ind w:left="1134" w:hanging="283"/>
        <w:jc w:val="both"/>
        <w:rPr>
          <w:rFonts w:ascii="Tahoma" w:hAnsi="Tahoma" w:cs="Tahoma"/>
          <w:b/>
          <w:sz w:val="24"/>
          <w:szCs w:val="24"/>
          <w:lang w:val="sv-SE"/>
        </w:rPr>
      </w:pPr>
      <w:r w:rsidRPr="007520DD">
        <w:rPr>
          <w:rFonts w:ascii="Tahoma" w:hAnsi="Tahoma" w:cs="Tahoma"/>
          <w:sz w:val="24"/>
          <w:szCs w:val="24"/>
        </w:rPr>
        <w:t>Penyerahan Pemenang Lelang kepada SKPD :</w:t>
      </w:r>
    </w:p>
    <w:p w:rsidR="007520DD" w:rsidRPr="00CC282A" w:rsidRDefault="007520DD" w:rsidP="007520DD">
      <w:pPr>
        <w:pStyle w:val="ListParagraph"/>
        <w:spacing w:after="240" w:line="360" w:lineRule="auto"/>
        <w:ind w:left="1134"/>
        <w:contextualSpacing w:val="0"/>
        <w:jc w:val="both"/>
        <w:rPr>
          <w:rFonts w:ascii="Tahoma" w:hAnsi="Tahoma" w:cs="Tahoma"/>
          <w:b/>
          <w:sz w:val="24"/>
          <w:szCs w:val="24"/>
          <w:lang w:val="id-ID"/>
        </w:rPr>
      </w:pPr>
      <w:r w:rsidRPr="007520DD">
        <w:rPr>
          <w:rFonts w:ascii="Tahoma" w:hAnsi="Tahoma" w:cs="Tahoma"/>
          <w:sz w:val="24"/>
          <w:szCs w:val="24"/>
        </w:rPr>
        <w:t>ULP menyampaikan hasil lelang kepada SKPD dilengkapi dengan copy berkas penawaran dan berkas proses lelang. Berdasarkan hasil lelang tersebut, selanjutnya oleh SKPD akan menindaklanjuti sesuai dengan ketentuan yang berlaku</w:t>
      </w:r>
      <w:r w:rsidR="00CC282A">
        <w:rPr>
          <w:rFonts w:ascii="Tahoma" w:hAnsi="Tahoma" w:cs="Tahoma"/>
          <w:sz w:val="24"/>
          <w:szCs w:val="24"/>
          <w:lang w:val="id-ID"/>
        </w:rPr>
        <w:t>.</w:t>
      </w:r>
    </w:p>
    <w:p w:rsidR="00511FE4" w:rsidRPr="007520DD" w:rsidRDefault="00511FE4" w:rsidP="00511FE4">
      <w:pPr>
        <w:pStyle w:val="ListParagraph"/>
        <w:numPr>
          <w:ilvl w:val="0"/>
          <w:numId w:val="12"/>
        </w:numPr>
        <w:spacing w:after="0" w:line="360" w:lineRule="auto"/>
        <w:jc w:val="both"/>
        <w:rPr>
          <w:rFonts w:ascii="Tahoma" w:hAnsi="Tahoma" w:cs="Tahoma"/>
          <w:b/>
          <w:sz w:val="24"/>
          <w:szCs w:val="24"/>
          <w:lang w:val="sv-SE"/>
        </w:rPr>
      </w:pPr>
      <w:r>
        <w:rPr>
          <w:rFonts w:ascii="Tahoma" w:hAnsi="Tahoma" w:cs="Tahoma"/>
          <w:b/>
          <w:sz w:val="24"/>
          <w:szCs w:val="24"/>
          <w:lang w:val="id-ID"/>
        </w:rPr>
        <w:t>TEMPAT PELAKSANAAN KEGIATAN</w:t>
      </w:r>
    </w:p>
    <w:p w:rsidR="007520DD" w:rsidRDefault="007520DD" w:rsidP="007520DD">
      <w:pPr>
        <w:pStyle w:val="ListParagraph"/>
        <w:spacing w:after="240" w:line="360" w:lineRule="auto"/>
        <w:ind w:left="788"/>
        <w:contextualSpacing w:val="0"/>
        <w:jc w:val="both"/>
        <w:rPr>
          <w:rFonts w:ascii="Tahoma" w:hAnsi="Tahoma" w:cs="Tahoma"/>
          <w:sz w:val="24"/>
          <w:szCs w:val="24"/>
          <w:lang w:val="id-ID"/>
        </w:rPr>
      </w:pPr>
      <w:r w:rsidRPr="00410E3C">
        <w:rPr>
          <w:rFonts w:ascii="Tahoma" w:hAnsi="Tahoma" w:cs="Tahoma"/>
          <w:sz w:val="24"/>
          <w:szCs w:val="24"/>
        </w:rPr>
        <w:t xml:space="preserve">Kegiatan Peningkatan dan Pengembangan </w:t>
      </w:r>
      <w:r>
        <w:rPr>
          <w:rFonts w:ascii="Tahoma" w:hAnsi="Tahoma" w:cs="Tahoma"/>
          <w:sz w:val="24"/>
          <w:szCs w:val="24"/>
          <w:lang w:val="id-ID"/>
        </w:rPr>
        <w:t>ULP Pemprov</w:t>
      </w:r>
      <w:r w:rsidRPr="00410E3C">
        <w:rPr>
          <w:rFonts w:ascii="Tahoma" w:hAnsi="Tahoma" w:cs="Tahoma"/>
          <w:sz w:val="24"/>
          <w:szCs w:val="24"/>
        </w:rPr>
        <w:t xml:space="preserve"> Jawa Tengah dilaksanakan di Wilayah Provinsi Jawa Tengah dan Luar Provinsi Jawa Tengah menyesuaikan lokasi kantor penyedia jasa dan pemberi dukungan ketika dilaksanakan klarifikasi penyedia barang/jasa dalam penetepan pemenang lelang</w:t>
      </w:r>
      <w:r w:rsidR="00CC282A">
        <w:rPr>
          <w:rFonts w:ascii="Tahoma" w:hAnsi="Tahoma" w:cs="Tahoma"/>
          <w:sz w:val="24"/>
          <w:szCs w:val="24"/>
          <w:lang w:val="id-ID"/>
        </w:rPr>
        <w:t>.</w:t>
      </w:r>
    </w:p>
    <w:p w:rsidR="006C7154" w:rsidRDefault="006C7154" w:rsidP="007520DD">
      <w:pPr>
        <w:pStyle w:val="ListParagraph"/>
        <w:spacing w:after="240" w:line="360" w:lineRule="auto"/>
        <w:ind w:left="788"/>
        <w:contextualSpacing w:val="0"/>
        <w:jc w:val="both"/>
        <w:rPr>
          <w:rFonts w:ascii="Tahoma" w:hAnsi="Tahoma" w:cs="Tahoma"/>
          <w:sz w:val="24"/>
          <w:szCs w:val="24"/>
          <w:lang w:val="id-ID"/>
        </w:rPr>
      </w:pPr>
    </w:p>
    <w:p w:rsidR="006C7154" w:rsidRPr="00CC282A" w:rsidRDefault="006C7154" w:rsidP="007520DD">
      <w:pPr>
        <w:pStyle w:val="ListParagraph"/>
        <w:spacing w:after="240" w:line="360" w:lineRule="auto"/>
        <w:ind w:left="788"/>
        <w:contextualSpacing w:val="0"/>
        <w:jc w:val="both"/>
        <w:rPr>
          <w:rFonts w:ascii="Tahoma" w:hAnsi="Tahoma" w:cs="Tahoma"/>
          <w:b/>
          <w:sz w:val="24"/>
          <w:szCs w:val="24"/>
          <w:lang w:val="id-ID"/>
        </w:rPr>
      </w:pPr>
    </w:p>
    <w:p w:rsidR="00511FE4" w:rsidRPr="007520DD" w:rsidRDefault="00511FE4" w:rsidP="00511FE4">
      <w:pPr>
        <w:pStyle w:val="ListParagraph"/>
        <w:numPr>
          <w:ilvl w:val="0"/>
          <w:numId w:val="12"/>
        </w:numPr>
        <w:spacing w:after="0" w:line="360" w:lineRule="auto"/>
        <w:jc w:val="both"/>
        <w:rPr>
          <w:rFonts w:ascii="Tahoma" w:hAnsi="Tahoma" w:cs="Tahoma"/>
          <w:b/>
          <w:sz w:val="24"/>
          <w:szCs w:val="24"/>
          <w:lang w:val="sv-SE"/>
        </w:rPr>
      </w:pPr>
      <w:r>
        <w:rPr>
          <w:rFonts w:ascii="Tahoma" w:hAnsi="Tahoma" w:cs="Tahoma"/>
          <w:b/>
          <w:sz w:val="24"/>
          <w:szCs w:val="24"/>
          <w:lang w:val="id-ID"/>
        </w:rPr>
        <w:t>TATA CARA PELAPORAN</w:t>
      </w:r>
    </w:p>
    <w:p w:rsidR="007520DD" w:rsidRDefault="007520DD" w:rsidP="007520DD">
      <w:pPr>
        <w:pStyle w:val="ListParagraph"/>
        <w:spacing w:after="0" w:line="360" w:lineRule="auto"/>
        <w:ind w:left="786"/>
        <w:jc w:val="both"/>
        <w:rPr>
          <w:rFonts w:ascii="Tahoma" w:hAnsi="Tahoma" w:cs="Tahoma"/>
          <w:sz w:val="24"/>
          <w:szCs w:val="24"/>
        </w:rPr>
      </w:pPr>
      <w:r w:rsidRPr="007520DD">
        <w:rPr>
          <w:rFonts w:ascii="Tahoma" w:hAnsi="Tahoma" w:cs="Tahoma"/>
          <w:sz w:val="24"/>
          <w:szCs w:val="24"/>
        </w:rPr>
        <w:t xml:space="preserve">Laporan kegiatan terdiri </w:t>
      </w:r>
      <w:proofErr w:type="gramStart"/>
      <w:r w:rsidRPr="007520DD">
        <w:rPr>
          <w:rFonts w:ascii="Tahoma" w:hAnsi="Tahoma" w:cs="Tahoma"/>
          <w:sz w:val="24"/>
          <w:szCs w:val="24"/>
        </w:rPr>
        <w:t>dari :</w:t>
      </w:r>
      <w:proofErr w:type="gramEnd"/>
    </w:p>
    <w:p w:rsidR="007520DD" w:rsidRPr="00CC282A" w:rsidRDefault="007520DD" w:rsidP="00CC282A">
      <w:pPr>
        <w:pStyle w:val="ListParagraph"/>
        <w:numPr>
          <w:ilvl w:val="0"/>
          <w:numId w:val="21"/>
        </w:numPr>
        <w:spacing w:after="0" w:line="360" w:lineRule="auto"/>
        <w:ind w:left="1134" w:hanging="283"/>
        <w:contextualSpacing w:val="0"/>
        <w:jc w:val="both"/>
        <w:rPr>
          <w:rFonts w:ascii="Tahoma" w:hAnsi="Tahoma" w:cs="Tahoma"/>
          <w:sz w:val="24"/>
        </w:rPr>
      </w:pPr>
      <w:r w:rsidRPr="00CC282A">
        <w:rPr>
          <w:rFonts w:ascii="Tahoma" w:hAnsi="Tahoma" w:cs="Tahoma"/>
          <w:sz w:val="24"/>
        </w:rPr>
        <w:t>Laporan Bulanan berisi :</w:t>
      </w:r>
    </w:p>
    <w:p w:rsidR="007520DD" w:rsidRPr="00CC282A" w:rsidRDefault="007520DD" w:rsidP="00CC282A">
      <w:pPr>
        <w:pStyle w:val="ListParagraph"/>
        <w:numPr>
          <w:ilvl w:val="0"/>
          <w:numId w:val="20"/>
        </w:numPr>
        <w:spacing w:after="0" w:line="360" w:lineRule="auto"/>
        <w:ind w:left="1560" w:hanging="426"/>
        <w:jc w:val="both"/>
        <w:rPr>
          <w:rFonts w:ascii="Tahoma" w:hAnsi="Tahoma" w:cs="Tahoma"/>
          <w:sz w:val="24"/>
        </w:rPr>
      </w:pPr>
      <w:r w:rsidRPr="00CC282A">
        <w:rPr>
          <w:rFonts w:ascii="Tahoma" w:hAnsi="Tahoma" w:cs="Tahoma"/>
          <w:sz w:val="24"/>
        </w:rPr>
        <w:t>Laporan Jumlah dan Proses Paket SKPD;</w:t>
      </w:r>
    </w:p>
    <w:p w:rsidR="007520DD" w:rsidRPr="00CC282A" w:rsidRDefault="007520DD" w:rsidP="00CC282A">
      <w:pPr>
        <w:pStyle w:val="ListParagraph"/>
        <w:numPr>
          <w:ilvl w:val="0"/>
          <w:numId w:val="20"/>
        </w:numPr>
        <w:spacing w:after="0" w:line="360" w:lineRule="auto"/>
        <w:ind w:left="1560" w:hanging="426"/>
        <w:jc w:val="both"/>
        <w:rPr>
          <w:rFonts w:ascii="Tahoma" w:hAnsi="Tahoma" w:cs="Tahoma"/>
          <w:sz w:val="24"/>
        </w:rPr>
      </w:pPr>
      <w:r w:rsidRPr="00CC282A">
        <w:rPr>
          <w:rFonts w:ascii="Tahoma" w:hAnsi="Tahoma" w:cs="Tahoma"/>
          <w:sz w:val="24"/>
        </w:rPr>
        <w:t>Laporan Database ULP;</w:t>
      </w:r>
    </w:p>
    <w:p w:rsidR="007520DD" w:rsidRPr="00CC282A" w:rsidRDefault="007520DD" w:rsidP="00CC282A">
      <w:pPr>
        <w:pStyle w:val="ListParagraph"/>
        <w:numPr>
          <w:ilvl w:val="0"/>
          <w:numId w:val="20"/>
        </w:numPr>
        <w:spacing w:after="0" w:line="360" w:lineRule="auto"/>
        <w:ind w:left="1560" w:hanging="426"/>
        <w:jc w:val="both"/>
        <w:rPr>
          <w:rFonts w:ascii="Tahoma" w:hAnsi="Tahoma" w:cs="Tahoma"/>
          <w:sz w:val="24"/>
        </w:rPr>
      </w:pPr>
      <w:r w:rsidRPr="00CC282A">
        <w:rPr>
          <w:rFonts w:ascii="Tahoma" w:hAnsi="Tahoma" w:cs="Tahoma"/>
          <w:sz w:val="24"/>
        </w:rPr>
        <w:t>Laporan Jumlah dan Proses Paket Pokja;</w:t>
      </w:r>
    </w:p>
    <w:p w:rsidR="007520DD" w:rsidRPr="00CC282A" w:rsidRDefault="007520DD" w:rsidP="00CC282A">
      <w:pPr>
        <w:pStyle w:val="ListParagraph"/>
        <w:numPr>
          <w:ilvl w:val="0"/>
          <w:numId w:val="20"/>
        </w:numPr>
        <w:spacing w:after="0" w:line="360" w:lineRule="auto"/>
        <w:ind w:left="1560" w:hanging="426"/>
        <w:jc w:val="both"/>
        <w:rPr>
          <w:rFonts w:ascii="Tahoma" w:hAnsi="Tahoma" w:cs="Tahoma"/>
          <w:sz w:val="24"/>
        </w:rPr>
      </w:pPr>
      <w:r w:rsidRPr="00CC282A">
        <w:rPr>
          <w:rFonts w:ascii="Tahoma" w:hAnsi="Tahoma" w:cs="Tahoma"/>
          <w:sz w:val="24"/>
        </w:rPr>
        <w:t>Laporan Lelang Gagal Paket ULP;</w:t>
      </w:r>
    </w:p>
    <w:p w:rsidR="007520DD" w:rsidRPr="00CC282A" w:rsidRDefault="007520DD" w:rsidP="00CC282A">
      <w:pPr>
        <w:pStyle w:val="ListParagraph"/>
        <w:numPr>
          <w:ilvl w:val="0"/>
          <w:numId w:val="20"/>
        </w:numPr>
        <w:spacing w:after="0" w:line="360" w:lineRule="auto"/>
        <w:ind w:left="1560" w:hanging="426"/>
        <w:jc w:val="both"/>
        <w:rPr>
          <w:rFonts w:ascii="Tahoma" w:hAnsi="Tahoma" w:cs="Tahoma"/>
          <w:sz w:val="24"/>
        </w:rPr>
      </w:pPr>
      <w:r w:rsidRPr="00CC282A">
        <w:rPr>
          <w:rFonts w:ascii="Tahoma" w:hAnsi="Tahoma" w:cs="Tahoma"/>
          <w:sz w:val="24"/>
        </w:rPr>
        <w:t>Laporan Pengembalian Paket;</w:t>
      </w:r>
    </w:p>
    <w:p w:rsidR="007520DD" w:rsidRPr="00CC282A" w:rsidRDefault="007520DD" w:rsidP="00CC282A">
      <w:pPr>
        <w:pStyle w:val="ListParagraph"/>
        <w:numPr>
          <w:ilvl w:val="0"/>
          <w:numId w:val="20"/>
        </w:numPr>
        <w:spacing w:after="0" w:line="360" w:lineRule="auto"/>
        <w:ind w:left="1560" w:hanging="426"/>
        <w:jc w:val="both"/>
        <w:rPr>
          <w:rFonts w:ascii="Tahoma" w:hAnsi="Tahoma" w:cs="Tahoma"/>
          <w:sz w:val="24"/>
        </w:rPr>
      </w:pPr>
      <w:r w:rsidRPr="00CC282A">
        <w:rPr>
          <w:rFonts w:ascii="Tahoma" w:hAnsi="Tahoma" w:cs="Tahoma"/>
          <w:sz w:val="24"/>
        </w:rPr>
        <w:t>Laporan Efisiensi Paket SKPD.</w:t>
      </w:r>
    </w:p>
    <w:p w:rsidR="007520DD" w:rsidRPr="00CC282A" w:rsidRDefault="007520DD" w:rsidP="00CC282A">
      <w:pPr>
        <w:pStyle w:val="ListParagraph"/>
        <w:numPr>
          <w:ilvl w:val="0"/>
          <w:numId w:val="21"/>
        </w:numPr>
        <w:spacing w:after="0" w:line="360" w:lineRule="auto"/>
        <w:ind w:left="1134" w:hanging="283"/>
        <w:contextualSpacing w:val="0"/>
        <w:jc w:val="both"/>
        <w:rPr>
          <w:rFonts w:ascii="Tahoma" w:hAnsi="Tahoma" w:cs="Tahoma"/>
          <w:sz w:val="24"/>
        </w:rPr>
      </w:pPr>
      <w:r w:rsidRPr="00CC282A">
        <w:rPr>
          <w:rFonts w:ascii="Tahoma" w:hAnsi="Tahoma" w:cs="Tahoma"/>
          <w:sz w:val="24"/>
        </w:rPr>
        <w:t>Laporan Semesteran, berisi rekapitulasi laporan bulanan selama 1 semester.</w:t>
      </w:r>
    </w:p>
    <w:p w:rsidR="007520DD" w:rsidRPr="00CC282A" w:rsidRDefault="007520DD" w:rsidP="00CC282A">
      <w:pPr>
        <w:pStyle w:val="ListParagraph"/>
        <w:numPr>
          <w:ilvl w:val="0"/>
          <w:numId w:val="21"/>
        </w:numPr>
        <w:spacing w:after="240" w:line="360" w:lineRule="auto"/>
        <w:ind w:left="1135" w:hanging="284"/>
        <w:contextualSpacing w:val="0"/>
        <w:jc w:val="both"/>
        <w:rPr>
          <w:rFonts w:ascii="Tahoma" w:hAnsi="Tahoma" w:cs="Tahoma"/>
          <w:b/>
          <w:sz w:val="28"/>
          <w:szCs w:val="24"/>
          <w:lang w:val="sv-SE"/>
        </w:rPr>
      </w:pPr>
      <w:r w:rsidRPr="00CC282A">
        <w:rPr>
          <w:rFonts w:ascii="Tahoma" w:hAnsi="Tahoma" w:cs="Tahoma"/>
          <w:sz w:val="24"/>
        </w:rPr>
        <w:t>Laporan Akhir/Tahunan, berisi kinerja ULP secara lengkap selama 1 tahun.</w:t>
      </w:r>
    </w:p>
    <w:p w:rsidR="00511FE4" w:rsidRPr="00CC282A" w:rsidRDefault="00511FE4" w:rsidP="00511FE4">
      <w:pPr>
        <w:pStyle w:val="ListParagraph"/>
        <w:numPr>
          <w:ilvl w:val="0"/>
          <w:numId w:val="12"/>
        </w:numPr>
        <w:spacing w:after="0" w:line="360" w:lineRule="auto"/>
        <w:jc w:val="both"/>
        <w:rPr>
          <w:rFonts w:ascii="Tahoma" w:hAnsi="Tahoma" w:cs="Tahoma"/>
          <w:b/>
          <w:sz w:val="24"/>
          <w:szCs w:val="24"/>
          <w:lang w:val="sv-SE"/>
        </w:rPr>
      </w:pPr>
      <w:r>
        <w:rPr>
          <w:rFonts w:ascii="Tahoma" w:hAnsi="Tahoma" w:cs="Tahoma"/>
          <w:b/>
          <w:sz w:val="24"/>
          <w:szCs w:val="24"/>
          <w:lang w:val="id-ID"/>
        </w:rPr>
        <w:t>PERALATAN</w:t>
      </w:r>
    </w:p>
    <w:p w:rsidR="00CC282A" w:rsidRPr="00CC282A" w:rsidRDefault="00CC282A" w:rsidP="00CC282A">
      <w:pPr>
        <w:spacing w:after="0" w:line="360" w:lineRule="auto"/>
        <w:ind w:left="567" w:firstLine="284"/>
        <w:jc w:val="both"/>
        <w:rPr>
          <w:rFonts w:ascii="Tahoma" w:hAnsi="Tahoma" w:cs="Tahoma"/>
          <w:sz w:val="24"/>
          <w:szCs w:val="24"/>
        </w:rPr>
      </w:pPr>
      <w:r w:rsidRPr="00CC282A">
        <w:rPr>
          <w:rFonts w:ascii="Tahoma" w:hAnsi="Tahoma" w:cs="Tahoma"/>
          <w:sz w:val="24"/>
          <w:szCs w:val="24"/>
        </w:rPr>
        <w:t xml:space="preserve">Peralatan yang digunakan sebagai sarana dan prasarana ULP antara </w:t>
      </w:r>
      <w:proofErr w:type="gramStart"/>
      <w:r w:rsidRPr="00CC282A">
        <w:rPr>
          <w:rFonts w:ascii="Tahoma" w:hAnsi="Tahoma" w:cs="Tahoma"/>
          <w:sz w:val="24"/>
          <w:szCs w:val="24"/>
        </w:rPr>
        <w:t>lain :</w:t>
      </w:r>
      <w:proofErr w:type="gramEnd"/>
    </w:p>
    <w:p w:rsidR="00CC282A" w:rsidRPr="00CC282A" w:rsidRDefault="00CC282A" w:rsidP="00CC282A">
      <w:pPr>
        <w:pStyle w:val="ListParagraph"/>
        <w:numPr>
          <w:ilvl w:val="0"/>
          <w:numId w:val="22"/>
        </w:numPr>
        <w:spacing w:after="0" w:line="360" w:lineRule="auto"/>
        <w:ind w:left="1134" w:hanging="283"/>
        <w:contextualSpacing w:val="0"/>
        <w:jc w:val="both"/>
        <w:rPr>
          <w:rFonts w:ascii="Tahoma" w:hAnsi="Tahoma" w:cs="Tahoma"/>
          <w:sz w:val="24"/>
          <w:szCs w:val="24"/>
        </w:rPr>
      </w:pPr>
      <w:r w:rsidRPr="00CC282A">
        <w:rPr>
          <w:rFonts w:ascii="Tahoma" w:hAnsi="Tahoma" w:cs="Tahoma"/>
          <w:sz w:val="24"/>
          <w:szCs w:val="24"/>
        </w:rPr>
        <w:t>Gedung Kantor;</w:t>
      </w:r>
    </w:p>
    <w:p w:rsidR="00CC282A" w:rsidRPr="00CC282A" w:rsidRDefault="00CC282A" w:rsidP="00CC282A">
      <w:pPr>
        <w:pStyle w:val="ListParagraph"/>
        <w:numPr>
          <w:ilvl w:val="0"/>
          <w:numId w:val="22"/>
        </w:numPr>
        <w:spacing w:after="0" w:line="360" w:lineRule="auto"/>
        <w:ind w:left="1134" w:hanging="283"/>
        <w:contextualSpacing w:val="0"/>
        <w:jc w:val="both"/>
        <w:rPr>
          <w:rFonts w:ascii="Tahoma" w:hAnsi="Tahoma" w:cs="Tahoma"/>
          <w:sz w:val="24"/>
          <w:szCs w:val="24"/>
        </w:rPr>
      </w:pPr>
      <w:r w:rsidRPr="00CC282A">
        <w:rPr>
          <w:rFonts w:ascii="Tahoma" w:hAnsi="Tahoma" w:cs="Tahoma"/>
          <w:sz w:val="24"/>
          <w:szCs w:val="24"/>
        </w:rPr>
        <w:t>Meja kerja dan kursi;</w:t>
      </w:r>
    </w:p>
    <w:p w:rsidR="00CC282A" w:rsidRPr="00CC282A" w:rsidRDefault="00CC282A" w:rsidP="00CC282A">
      <w:pPr>
        <w:pStyle w:val="ListParagraph"/>
        <w:numPr>
          <w:ilvl w:val="0"/>
          <w:numId w:val="22"/>
        </w:numPr>
        <w:spacing w:after="0" w:line="360" w:lineRule="auto"/>
        <w:ind w:left="1134" w:hanging="283"/>
        <w:contextualSpacing w:val="0"/>
        <w:jc w:val="both"/>
        <w:rPr>
          <w:rFonts w:ascii="Tahoma" w:hAnsi="Tahoma" w:cs="Tahoma"/>
          <w:sz w:val="24"/>
          <w:szCs w:val="24"/>
        </w:rPr>
      </w:pPr>
      <w:r w:rsidRPr="00CC282A">
        <w:rPr>
          <w:rFonts w:ascii="Tahoma" w:hAnsi="Tahoma" w:cs="Tahoma"/>
          <w:sz w:val="24"/>
          <w:szCs w:val="24"/>
        </w:rPr>
        <w:t>Komputer dan Printer;</w:t>
      </w:r>
    </w:p>
    <w:p w:rsidR="00CC282A" w:rsidRPr="00CC282A" w:rsidRDefault="00CC282A" w:rsidP="00CC282A">
      <w:pPr>
        <w:pStyle w:val="ListParagraph"/>
        <w:numPr>
          <w:ilvl w:val="0"/>
          <w:numId w:val="22"/>
        </w:numPr>
        <w:spacing w:after="0" w:line="360" w:lineRule="auto"/>
        <w:ind w:left="1134" w:hanging="283"/>
        <w:contextualSpacing w:val="0"/>
        <w:jc w:val="both"/>
        <w:rPr>
          <w:rFonts w:ascii="Tahoma" w:hAnsi="Tahoma" w:cs="Tahoma"/>
          <w:sz w:val="24"/>
          <w:szCs w:val="24"/>
        </w:rPr>
      </w:pPr>
      <w:r w:rsidRPr="00CC282A">
        <w:rPr>
          <w:rFonts w:ascii="Tahoma" w:hAnsi="Tahoma" w:cs="Tahoma"/>
          <w:sz w:val="24"/>
          <w:szCs w:val="24"/>
        </w:rPr>
        <w:t>Laptop;</w:t>
      </w:r>
    </w:p>
    <w:p w:rsidR="00CC282A" w:rsidRPr="00CC282A" w:rsidRDefault="00CC282A" w:rsidP="00CC282A">
      <w:pPr>
        <w:pStyle w:val="ListParagraph"/>
        <w:numPr>
          <w:ilvl w:val="0"/>
          <w:numId w:val="22"/>
        </w:numPr>
        <w:spacing w:after="0" w:line="360" w:lineRule="auto"/>
        <w:ind w:left="1134" w:hanging="283"/>
        <w:contextualSpacing w:val="0"/>
        <w:jc w:val="both"/>
        <w:rPr>
          <w:rFonts w:ascii="Tahoma" w:hAnsi="Tahoma" w:cs="Tahoma"/>
          <w:sz w:val="24"/>
          <w:szCs w:val="24"/>
        </w:rPr>
      </w:pPr>
      <w:r w:rsidRPr="00CC282A">
        <w:rPr>
          <w:rFonts w:ascii="Tahoma" w:hAnsi="Tahoma" w:cs="Tahoma"/>
          <w:sz w:val="24"/>
          <w:szCs w:val="24"/>
        </w:rPr>
        <w:t>Komputer Server;</w:t>
      </w:r>
    </w:p>
    <w:p w:rsidR="00CC282A" w:rsidRPr="00CC282A" w:rsidRDefault="00CC282A" w:rsidP="00CC282A">
      <w:pPr>
        <w:pStyle w:val="ListParagraph"/>
        <w:numPr>
          <w:ilvl w:val="0"/>
          <w:numId w:val="22"/>
        </w:numPr>
        <w:spacing w:after="0" w:line="360" w:lineRule="auto"/>
        <w:ind w:left="1134" w:hanging="283"/>
        <w:contextualSpacing w:val="0"/>
        <w:jc w:val="both"/>
        <w:rPr>
          <w:rFonts w:ascii="Tahoma" w:hAnsi="Tahoma" w:cs="Tahoma"/>
          <w:sz w:val="24"/>
          <w:szCs w:val="24"/>
        </w:rPr>
      </w:pPr>
      <w:r w:rsidRPr="00CC282A">
        <w:rPr>
          <w:rFonts w:ascii="Tahoma" w:hAnsi="Tahoma" w:cs="Tahoma"/>
          <w:sz w:val="24"/>
          <w:szCs w:val="24"/>
        </w:rPr>
        <w:t>Kamera;</w:t>
      </w:r>
    </w:p>
    <w:p w:rsidR="00CC282A" w:rsidRPr="00CC282A" w:rsidRDefault="00CC282A" w:rsidP="00CC282A">
      <w:pPr>
        <w:pStyle w:val="ListParagraph"/>
        <w:numPr>
          <w:ilvl w:val="0"/>
          <w:numId w:val="22"/>
        </w:numPr>
        <w:spacing w:after="0" w:line="360" w:lineRule="auto"/>
        <w:ind w:left="1134" w:hanging="283"/>
        <w:contextualSpacing w:val="0"/>
        <w:jc w:val="both"/>
        <w:rPr>
          <w:rFonts w:ascii="Tahoma" w:hAnsi="Tahoma" w:cs="Tahoma"/>
          <w:sz w:val="24"/>
          <w:szCs w:val="24"/>
        </w:rPr>
      </w:pPr>
      <w:r w:rsidRPr="00CC282A">
        <w:rPr>
          <w:rFonts w:ascii="Tahoma" w:hAnsi="Tahoma" w:cs="Tahoma"/>
          <w:sz w:val="24"/>
          <w:szCs w:val="24"/>
        </w:rPr>
        <w:t>Koneksi Internet, Router dan Wifi;</w:t>
      </w:r>
    </w:p>
    <w:p w:rsidR="00CC282A" w:rsidRPr="00CC282A" w:rsidRDefault="00CC282A" w:rsidP="00CC282A">
      <w:pPr>
        <w:pStyle w:val="ListParagraph"/>
        <w:numPr>
          <w:ilvl w:val="0"/>
          <w:numId w:val="22"/>
        </w:numPr>
        <w:spacing w:after="240" w:line="360" w:lineRule="auto"/>
        <w:ind w:left="1135" w:hanging="284"/>
        <w:contextualSpacing w:val="0"/>
        <w:jc w:val="both"/>
        <w:rPr>
          <w:rFonts w:ascii="Tahoma" w:hAnsi="Tahoma" w:cs="Tahoma"/>
          <w:b/>
          <w:sz w:val="24"/>
          <w:szCs w:val="24"/>
          <w:lang w:val="sv-SE"/>
        </w:rPr>
      </w:pPr>
      <w:r w:rsidRPr="00CC282A">
        <w:rPr>
          <w:rFonts w:ascii="Tahoma" w:hAnsi="Tahoma" w:cs="Tahoma"/>
          <w:sz w:val="24"/>
          <w:szCs w:val="24"/>
        </w:rPr>
        <w:t>Proyektor.</w:t>
      </w:r>
    </w:p>
    <w:p w:rsidR="00511FE4" w:rsidRPr="00CC282A" w:rsidRDefault="00511FE4" w:rsidP="00511FE4">
      <w:pPr>
        <w:pStyle w:val="ListParagraph"/>
        <w:numPr>
          <w:ilvl w:val="0"/>
          <w:numId w:val="12"/>
        </w:numPr>
        <w:spacing w:after="0" w:line="360" w:lineRule="auto"/>
        <w:jc w:val="both"/>
        <w:rPr>
          <w:rFonts w:ascii="Tahoma" w:hAnsi="Tahoma" w:cs="Tahoma"/>
          <w:b/>
          <w:sz w:val="24"/>
          <w:szCs w:val="24"/>
          <w:lang w:val="sv-SE"/>
        </w:rPr>
      </w:pPr>
      <w:r>
        <w:rPr>
          <w:rFonts w:ascii="Tahoma" w:hAnsi="Tahoma" w:cs="Tahoma"/>
          <w:b/>
          <w:sz w:val="24"/>
          <w:szCs w:val="24"/>
          <w:lang w:val="id-ID"/>
        </w:rPr>
        <w:t>PELAKSANA DAN PENANGGUNGJAWAB KEGIATAN</w:t>
      </w:r>
    </w:p>
    <w:p w:rsidR="00CC282A" w:rsidRPr="00CC282A" w:rsidRDefault="00CC282A" w:rsidP="00CC282A">
      <w:pPr>
        <w:spacing w:after="0" w:line="360" w:lineRule="auto"/>
        <w:ind w:left="851"/>
        <w:jc w:val="both"/>
        <w:rPr>
          <w:rFonts w:ascii="Tahoma" w:hAnsi="Tahoma" w:cs="Tahoma"/>
          <w:sz w:val="24"/>
          <w:szCs w:val="24"/>
        </w:rPr>
      </w:pPr>
      <w:r w:rsidRPr="00CC282A">
        <w:rPr>
          <w:rFonts w:ascii="Tahoma" w:hAnsi="Tahoma" w:cs="Tahoma"/>
          <w:sz w:val="24"/>
          <w:szCs w:val="24"/>
        </w:rPr>
        <w:t xml:space="preserve">Penanggung Jawab Kegiatan adalah Sekretaris Daerah Provinsi Jawa Tengah, sedangkan Personil yang melaksanakan kegiatan ini </w:t>
      </w:r>
      <w:proofErr w:type="gramStart"/>
      <w:r w:rsidRPr="00CC282A">
        <w:rPr>
          <w:rFonts w:ascii="Tahoma" w:hAnsi="Tahoma" w:cs="Tahoma"/>
          <w:sz w:val="24"/>
          <w:szCs w:val="24"/>
        </w:rPr>
        <w:t>adalah :</w:t>
      </w:r>
      <w:proofErr w:type="gramEnd"/>
    </w:p>
    <w:p w:rsidR="00CC282A" w:rsidRPr="00CC282A" w:rsidRDefault="00CC282A" w:rsidP="00CC282A">
      <w:pPr>
        <w:pStyle w:val="ListParagraph"/>
        <w:numPr>
          <w:ilvl w:val="0"/>
          <w:numId w:val="23"/>
        </w:numPr>
        <w:spacing w:after="0" w:line="360" w:lineRule="auto"/>
        <w:ind w:left="1134" w:hanging="283"/>
        <w:contextualSpacing w:val="0"/>
        <w:jc w:val="both"/>
        <w:rPr>
          <w:rFonts w:ascii="Tahoma" w:hAnsi="Tahoma" w:cs="Tahoma"/>
          <w:sz w:val="24"/>
          <w:szCs w:val="24"/>
        </w:rPr>
      </w:pPr>
      <w:r w:rsidRPr="00CC282A">
        <w:rPr>
          <w:rFonts w:ascii="Tahoma" w:hAnsi="Tahoma" w:cs="Tahoma"/>
          <w:sz w:val="24"/>
          <w:szCs w:val="24"/>
        </w:rPr>
        <w:t>Kepala ULP Provinsi Jawa Tengah.</w:t>
      </w:r>
    </w:p>
    <w:p w:rsidR="00CC282A" w:rsidRPr="00CC282A" w:rsidRDefault="00CC282A" w:rsidP="00CC282A">
      <w:pPr>
        <w:pStyle w:val="ListParagraph"/>
        <w:numPr>
          <w:ilvl w:val="0"/>
          <w:numId w:val="23"/>
        </w:numPr>
        <w:spacing w:after="0" w:line="360" w:lineRule="auto"/>
        <w:ind w:left="1134" w:hanging="283"/>
        <w:contextualSpacing w:val="0"/>
        <w:jc w:val="both"/>
        <w:rPr>
          <w:rFonts w:ascii="Tahoma" w:hAnsi="Tahoma" w:cs="Tahoma"/>
          <w:sz w:val="24"/>
          <w:szCs w:val="24"/>
        </w:rPr>
      </w:pPr>
      <w:r w:rsidRPr="00CC282A">
        <w:rPr>
          <w:rFonts w:ascii="Tahoma" w:hAnsi="Tahoma" w:cs="Tahoma"/>
          <w:sz w:val="24"/>
          <w:szCs w:val="24"/>
        </w:rPr>
        <w:t>Kesekretariatan ULP :</w:t>
      </w:r>
    </w:p>
    <w:p w:rsidR="00CC282A" w:rsidRPr="00CC282A" w:rsidRDefault="00CC282A" w:rsidP="00CC282A">
      <w:pPr>
        <w:pStyle w:val="ListParagraph"/>
        <w:numPr>
          <w:ilvl w:val="0"/>
          <w:numId w:val="18"/>
        </w:numPr>
        <w:spacing w:after="0" w:line="360" w:lineRule="auto"/>
        <w:ind w:left="1560" w:hanging="426"/>
        <w:jc w:val="both"/>
        <w:rPr>
          <w:rFonts w:ascii="Tahoma" w:hAnsi="Tahoma" w:cs="Tahoma"/>
          <w:sz w:val="24"/>
          <w:szCs w:val="24"/>
        </w:rPr>
      </w:pPr>
      <w:r w:rsidRPr="00CC282A">
        <w:rPr>
          <w:rFonts w:ascii="Tahoma" w:hAnsi="Tahoma" w:cs="Tahoma"/>
          <w:sz w:val="24"/>
          <w:szCs w:val="24"/>
        </w:rPr>
        <w:t>Sekretaris ULP (Pejabat Eselon III di Biro Administrasi Pembangunan Daerah).</w:t>
      </w:r>
    </w:p>
    <w:p w:rsidR="00CC282A" w:rsidRPr="00CC282A" w:rsidRDefault="00CC282A" w:rsidP="00CC282A">
      <w:pPr>
        <w:pStyle w:val="ListParagraph"/>
        <w:numPr>
          <w:ilvl w:val="0"/>
          <w:numId w:val="18"/>
        </w:numPr>
        <w:spacing w:after="0" w:line="360" w:lineRule="auto"/>
        <w:ind w:left="1560" w:hanging="426"/>
        <w:jc w:val="both"/>
        <w:rPr>
          <w:rFonts w:ascii="Tahoma" w:hAnsi="Tahoma" w:cs="Tahoma"/>
          <w:sz w:val="24"/>
          <w:szCs w:val="24"/>
        </w:rPr>
      </w:pPr>
      <w:r w:rsidRPr="00CC282A">
        <w:rPr>
          <w:rFonts w:ascii="Tahoma" w:hAnsi="Tahoma" w:cs="Tahoma"/>
          <w:sz w:val="24"/>
          <w:szCs w:val="24"/>
        </w:rPr>
        <w:t xml:space="preserve">Staf Administrasi (5 Orang Staf Biro Administrasi Pembangunan Daerah). </w:t>
      </w:r>
    </w:p>
    <w:p w:rsidR="00CC282A" w:rsidRPr="00CC282A" w:rsidRDefault="00CC282A" w:rsidP="00CC282A">
      <w:pPr>
        <w:pStyle w:val="ListParagraph"/>
        <w:numPr>
          <w:ilvl w:val="0"/>
          <w:numId w:val="23"/>
        </w:numPr>
        <w:spacing w:after="0" w:line="360" w:lineRule="auto"/>
        <w:ind w:left="1134" w:hanging="283"/>
        <w:contextualSpacing w:val="0"/>
        <w:jc w:val="both"/>
        <w:rPr>
          <w:rFonts w:ascii="Tahoma" w:hAnsi="Tahoma" w:cs="Tahoma"/>
          <w:sz w:val="24"/>
          <w:szCs w:val="24"/>
        </w:rPr>
      </w:pPr>
      <w:r w:rsidRPr="00CC282A">
        <w:rPr>
          <w:rFonts w:ascii="Tahoma" w:hAnsi="Tahoma" w:cs="Tahoma"/>
          <w:sz w:val="24"/>
          <w:szCs w:val="24"/>
        </w:rPr>
        <w:t>Kelompok Kerja (Pokja), terdapat 20 Pokja yang total beranggotakan 60 personil dari berbagai SKPD di Lingkungan Pemerintah Provinsi Jawa Tengah.</w:t>
      </w:r>
    </w:p>
    <w:p w:rsidR="00CC282A" w:rsidRPr="00CC282A" w:rsidRDefault="00CC282A" w:rsidP="00CC282A">
      <w:pPr>
        <w:pStyle w:val="ListParagraph"/>
        <w:numPr>
          <w:ilvl w:val="0"/>
          <w:numId w:val="23"/>
        </w:numPr>
        <w:spacing w:after="0" w:line="360" w:lineRule="auto"/>
        <w:ind w:left="1134" w:hanging="283"/>
        <w:contextualSpacing w:val="0"/>
        <w:jc w:val="both"/>
        <w:rPr>
          <w:rFonts w:ascii="Tahoma" w:hAnsi="Tahoma" w:cs="Tahoma"/>
          <w:sz w:val="24"/>
          <w:szCs w:val="24"/>
        </w:rPr>
      </w:pPr>
      <w:r w:rsidRPr="00CC282A">
        <w:rPr>
          <w:rFonts w:ascii="Tahoma" w:hAnsi="Tahoma" w:cs="Tahoma"/>
          <w:sz w:val="24"/>
          <w:szCs w:val="24"/>
        </w:rPr>
        <w:t>Tim Ahli Pengadaan Barang/Jasa (4 Orang dari berbagai SKPD)</w:t>
      </w:r>
    </w:p>
    <w:p w:rsidR="00CC282A" w:rsidRPr="00CC282A" w:rsidRDefault="00CC282A" w:rsidP="00CC282A">
      <w:pPr>
        <w:pStyle w:val="ListParagraph"/>
        <w:numPr>
          <w:ilvl w:val="0"/>
          <w:numId w:val="23"/>
        </w:numPr>
        <w:spacing w:after="0" w:line="360" w:lineRule="auto"/>
        <w:ind w:left="1134" w:hanging="283"/>
        <w:contextualSpacing w:val="0"/>
        <w:jc w:val="both"/>
        <w:rPr>
          <w:rFonts w:ascii="Tahoma" w:hAnsi="Tahoma" w:cs="Tahoma"/>
          <w:sz w:val="24"/>
          <w:szCs w:val="24"/>
        </w:rPr>
      </w:pPr>
      <w:r w:rsidRPr="00CC282A">
        <w:rPr>
          <w:rFonts w:ascii="Tahoma" w:hAnsi="Tahoma" w:cs="Tahoma"/>
          <w:sz w:val="24"/>
          <w:szCs w:val="24"/>
        </w:rPr>
        <w:t>Tenaga Ahli Pengadaan Barang/Jasa (1 Orang dari Lembaga Profesi).</w:t>
      </w:r>
    </w:p>
    <w:p w:rsidR="00CC282A" w:rsidRPr="00CC282A" w:rsidRDefault="00CC282A" w:rsidP="00CC282A">
      <w:pPr>
        <w:pStyle w:val="ListParagraph"/>
        <w:numPr>
          <w:ilvl w:val="0"/>
          <w:numId w:val="23"/>
        </w:numPr>
        <w:spacing w:after="0" w:line="360" w:lineRule="auto"/>
        <w:ind w:left="1134" w:hanging="283"/>
        <w:contextualSpacing w:val="0"/>
        <w:jc w:val="both"/>
        <w:rPr>
          <w:rFonts w:ascii="Tahoma" w:hAnsi="Tahoma" w:cs="Tahoma"/>
          <w:sz w:val="24"/>
          <w:szCs w:val="24"/>
        </w:rPr>
      </w:pPr>
      <w:r w:rsidRPr="00CC282A">
        <w:rPr>
          <w:rFonts w:ascii="Tahoma" w:hAnsi="Tahoma" w:cs="Tahoma"/>
          <w:sz w:val="24"/>
          <w:szCs w:val="24"/>
        </w:rPr>
        <w:t>Tenaga Pendukung/staf IT (12 Orang Outsourcing).</w:t>
      </w:r>
    </w:p>
    <w:p w:rsidR="00CC282A" w:rsidRPr="006C7154" w:rsidRDefault="00CC282A" w:rsidP="00CC282A">
      <w:pPr>
        <w:pStyle w:val="ListParagraph"/>
        <w:numPr>
          <w:ilvl w:val="0"/>
          <w:numId w:val="23"/>
        </w:numPr>
        <w:spacing w:after="240" w:line="360" w:lineRule="auto"/>
        <w:ind w:left="1135" w:hanging="284"/>
        <w:contextualSpacing w:val="0"/>
        <w:jc w:val="both"/>
        <w:rPr>
          <w:rFonts w:ascii="Tahoma" w:hAnsi="Tahoma" w:cs="Tahoma"/>
          <w:b/>
          <w:sz w:val="24"/>
          <w:szCs w:val="24"/>
          <w:lang w:val="sv-SE"/>
        </w:rPr>
      </w:pPr>
      <w:r w:rsidRPr="00CC282A">
        <w:rPr>
          <w:rFonts w:ascii="Tahoma" w:hAnsi="Tahoma" w:cs="Tahoma"/>
          <w:sz w:val="24"/>
          <w:szCs w:val="24"/>
        </w:rPr>
        <w:t xml:space="preserve">Tenaga Help Desk (2 Orang </w:t>
      </w:r>
      <w:r w:rsidRPr="00CC282A">
        <w:rPr>
          <w:rFonts w:ascii="Tahoma" w:hAnsi="Tahoma" w:cs="Tahoma"/>
          <w:i/>
          <w:sz w:val="24"/>
          <w:szCs w:val="24"/>
        </w:rPr>
        <w:t>Outsourcing</w:t>
      </w:r>
      <w:r w:rsidRPr="00CC282A">
        <w:rPr>
          <w:rFonts w:ascii="Tahoma" w:hAnsi="Tahoma" w:cs="Tahoma"/>
          <w:sz w:val="24"/>
          <w:szCs w:val="24"/>
        </w:rPr>
        <w:t>).</w:t>
      </w:r>
    </w:p>
    <w:p w:rsidR="006C7154" w:rsidRPr="00CC282A" w:rsidRDefault="006C7154" w:rsidP="006C7154">
      <w:pPr>
        <w:pStyle w:val="ListParagraph"/>
        <w:spacing w:after="240" w:line="360" w:lineRule="auto"/>
        <w:ind w:left="1135"/>
        <w:contextualSpacing w:val="0"/>
        <w:jc w:val="both"/>
        <w:rPr>
          <w:rFonts w:ascii="Tahoma" w:hAnsi="Tahoma" w:cs="Tahoma"/>
          <w:b/>
          <w:sz w:val="24"/>
          <w:szCs w:val="24"/>
          <w:lang w:val="sv-SE"/>
        </w:rPr>
      </w:pPr>
    </w:p>
    <w:p w:rsidR="00511FE4" w:rsidRPr="00CC282A" w:rsidRDefault="00511FE4" w:rsidP="00511FE4">
      <w:pPr>
        <w:pStyle w:val="ListParagraph"/>
        <w:numPr>
          <w:ilvl w:val="0"/>
          <w:numId w:val="12"/>
        </w:numPr>
        <w:spacing w:after="0" w:line="360" w:lineRule="auto"/>
        <w:jc w:val="both"/>
        <w:rPr>
          <w:rFonts w:ascii="Tahoma" w:hAnsi="Tahoma" w:cs="Tahoma"/>
          <w:b/>
          <w:sz w:val="24"/>
          <w:szCs w:val="24"/>
          <w:lang w:val="sv-SE"/>
        </w:rPr>
      </w:pPr>
      <w:r>
        <w:rPr>
          <w:rFonts w:ascii="Tahoma" w:hAnsi="Tahoma" w:cs="Tahoma"/>
          <w:b/>
          <w:sz w:val="24"/>
          <w:szCs w:val="24"/>
          <w:lang w:val="id-ID"/>
        </w:rPr>
        <w:t>RENCANA WAKTU PELAKSANAAN</w:t>
      </w:r>
    </w:p>
    <w:p w:rsidR="00AD373C" w:rsidRPr="006C7154" w:rsidRDefault="00CC282A" w:rsidP="006C7154">
      <w:pPr>
        <w:pStyle w:val="ListParagraph"/>
        <w:numPr>
          <w:ilvl w:val="0"/>
          <w:numId w:val="24"/>
        </w:numPr>
        <w:spacing w:after="0" w:line="360" w:lineRule="auto"/>
        <w:ind w:left="1134" w:hanging="283"/>
        <w:jc w:val="both"/>
        <w:rPr>
          <w:rFonts w:ascii="Tahoma" w:hAnsi="Tahoma" w:cs="Tahoma"/>
          <w:b/>
          <w:sz w:val="28"/>
          <w:szCs w:val="24"/>
          <w:lang w:val="sv-SE"/>
        </w:rPr>
      </w:pPr>
      <w:r w:rsidRPr="00CC282A">
        <w:rPr>
          <w:rFonts w:ascii="Tahoma" w:hAnsi="Tahoma" w:cs="Tahoma"/>
          <w:sz w:val="24"/>
        </w:rPr>
        <w:t xml:space="preserve">Kegiatan </w:t>
      </w:r>
      <w:r w:rsidR="000B4AEC">
        <w:rPr>
          <w:rFonts w:ascii="Tahoma" w:hAnsi="Tahoma" w:cs="Tahoma"/>
          <w:sz w:val="24"/>
          <w:szCs w:val="24"/>
          <w:lang w:val="id-ID"/>
        </w:rPr>
        <w:t>Peningkatan dan Pengembangan ULP Pemprov Jawa Tengah</w:t>
      </w:r>
      <w:r w:rsidRPr="00CC282A">
        <w:rPr>
          <w:rFonts w:ascii="Tahoma" w:hAnsi="Tahoma" w:cs="Tahoma"/>
          <w:sz w:val="24"/>
        </w:rPr>
        <w:t xml:space="preserve"> dilaksanakan selama 1 tahun anggaran, mulai tanggal 1 Januari 2019 sampai dengan tanggal 31 Desember 2019. Mengingat tahapan kegiatan dilaksanakan per paket pekerjaan maka Tabel Rencana Realisasi Kegiatan adalah sebagai berikut :</w:t>
      </w:r>
    </w:p>
    <w:tbl>
      <w:tblPr>
        <w:tblStyle w:val="TableGrid"/>
        <w:tblW w:w="9268" w:type="dxa"/>
        <w:jc w:val="center"/>
        <w:tblLook w:val="04A0"/>
      </w:tblPr>
      <w:tblGrid>
        <w:gridCol w:w="546"/>
        <w:gridCol w:w="1514"/>
        <w:gridCol w:w="576"/>
        <w:gridCol w:w="608"/>
        <w:gridCol w:w="614"/>
        <w:gridCol w:w="580"/>
        <w:gridCol w:w="583"/>
        <w:gridCol w:w="639"/>
        <w:gridCol w:w="560"/>
        <w:gridCol w:w="600"/>
        <w:gridCol w:w="609"/>
        <w:gridCol w:w="586"/>
        <w:gridCol w:w="640"/>
        <w:gridCol w:w="613"/>
      </w:tblGrid>
      <w:tr w:rsidR="00CC282A" w:rsidRPr="0004133C" w:rsidTr="00CC282A">
        <w:trPr>
          <w:jc w:val="center"/>
        </w:trPr>
        <w:tc>
          <w:tcPr>
            <w:tcW w:w="546" w:type="dxa"/>
            <w:vMerge w:val="restart"/>
            <w:vAlign w:val="center"/>
          </w:tcPr>
          <w:p w:rsidR="00CC282A" w:rsidRPr="0004133C" w:rsidRDefault="00CC282A" w:rsidP="00BB18C5">
            <w:pPr>
              <w:spacing w:line="360" w:lineRule="auto"/>
              <w:jc w:val="center"/>
              <w:rPr>
                <w:rFonts w:ascii="Tahoma" w:hAnsi="Tahoma" w:cs="Tahoma"/>
                <w:sz w:val="18"/>
                <w:lang w:val="en-US"/>
              </w:rPr>
            </w:pPr>
            <w:r w:rsidRPr="0004133C">
              <w:rPr>
                <w:rFonts w:ascii="Tahoma" w:hAnsi="Tahoma" w:cs="Tahoma"/>
                <w:sz w:val="18"/>
                <w:lang w:val="en-US"/>
              </w:rPr>
              <w:t>NO</w:t>
            </w:r>
          </w:p>
        </w:tc>
        <w:tc>
          <w:tcPr>
            <w:tcW w:w="1514" w:type="dxa"/>
            <w:vMerge w:val="restart"/>
            <w:vAlign w:val="center"/>
          </w:tcPr>
          <w:p w:rsidR="00CC282A" w:rsidRPr="0004133C" w:rsidRDefault="00CC282A" w:rsidP="00BB18C5">
            <w:pPr>
              <w:spacing w:line="360" w:lineRule="auto"/>
              <w:jc w:val="center"/>
              <w:rPr>
                <w:rFonts w:ascii="Tahoma" w:hAnsi="Tahoma" w:cs="Tahoma"/>
                <w:sz w:val="18"/>
                <w:lang w:val="en-US"/>
              </w:rPr>
            </w:pPr>
            <w:r w:rsidRPr="0004133C">
              <w:rPr>
                <w:rFonts w:ascii="Tahoma" w:hAnsi="Tahoma" w:cs="Tahoma"/>
                <w:sz w:val="18"/>
                <w:lang w:val="en-US"/>
              </w:rPr>
              <w:t>Kegiatan</w:t>
            </w:r>
          </w:p>
        </w:tc>
        <w:tc>
          <w:tcPr>
            <w:tcW w:w="7208" w:type="dxa"/>
            <w:gridSpan w:val="12"/>
            <w:vAlign w:val="center"/>
          </w:tcPr>
          <w:p w:rsidR="00CC282A" w:rsidRPr="0004133C" w:rsidRDefault="00CC282A" w:rsidP="00BB18C5">
            <w:pPr>
              <w:spacing w:line="360" w:lineRule="auto"/>
              <w:jc w:val="center"/>
              <w:rPr>
                <w:rFonts w:ascii="Tahoma" w:hAnsi="Tahoma" w:cs="Tahoma"/>
                <w:sz w:val="18"/>
                <w:lang w:val="en-US"/>
              </w:rPr>
            </w:pPr>
            <w:r w:rsidRPr="0004133C">
              <w:rPr>
                <w:rFonts w:ascii="Tahoma" w:hAnsi="Tahoma" w:cs="Tahoma"/>
                <w:sz w:val="18"/>
                <w:lang w:val="en-US"/>
              </w:rPr>
              <w:t>Tahun 2019</w:t>
            </w:r>
          </w:p>
        </w:tc>
      </w:tr>
      <w:tr w:rsidR="00CC282A" w:rsidRPr="0004133C" w:rsidTr="00CC282A">
        <w:trPr>
          <w:jc w:val="center"/>
        </w:trPr>
        <w:tc>
          <w:tcPr>
            <w:tcW w:w="546" w:type="dxa"/>
            <w:vMerge/>
          </w:tcPr>
          <w:p w:rsidR="00CC282A" w:rsidRPr="0004133C" w:rsidRDefault="00CC282A" w:rsidP="00BB18C5">
            <w:pPr>
              <w:spacing w:line="360" w:lineRule="auto"/>
              <w:jc w:val="center"/>
              <w:rPr>
                <w:rFonts w:ascii="Tahoma" w:hAnsi="Tahoma" w:cs="Tahoma"/>
                <w:sz w:val="18"/>
                <w:lang w:val="en-US"/>
              </w:rPr>
            </w:pPr>
          </w:p>
        </w:tc>
        <w:tc>
          <w:tcPr>
            <w:tcW w:w="1514" w:type="dxa"/>
            <w:vMerge/>
          </w:tcPr>
          <w:p w:rsidR="00CC282A" w:rsidRPr="0004133C" w:rsidRDefault="00CC282A" w:rsidP="00BB18C5">
            <w:pPr>
              <w:spacing w:line="360" w:lineRule="auto"/>
              <w:jc w:val="center"/>
              <w:rPr>
                <w:rFonts w:ascii="Tahoma" w:hAnsi="Tahoma" w:cs="Tahoma"/>
                <w:sz w:val="18"/>
                <w:lang w:val="en-US"/>
              </w:rPr>
            </w:pPr>
          </w:p>
        </w:tc>
        <w:tc>
          <w:tcPr>
            <w:tcW w:w="576" w:type="dxa"/>
            <w:vAlign w:val="center"/>
          </w:tcPr>
          <w:p w:rsidR="00CC282A" w:rsidRPr="0004133C" w:rsidRDefault="00CC282A" w:rsidP="00BB18C5">
            <w:pPr>
              <w:spacing w:line="360" w:lineRule="auto"/>
              <w:jc w:val="center"/>
              <w:rPr>
                <w:rFonts w:ascii="Tahoma" w:hAnsi="Tahoma" w:cs="Tahoma"/>
                <w:sz w:val="18"/>
                <w:lang w:val="en-US"/>
              </w:rPr>
            </w:pPr>
            <w:r w:rsidRPr="0004133C">
              <w:rPr>
                <w:rFonts w:ascii="Tahoma" w:hAnsi="Tahoma" w:cs="Tahoma"/>
                <w:sz w:val="18"/>
                <w:lang w:val="en-US"/>
              </w:rPr>
              <w:t>Jan</w:t>
            </w:r>
          </w:p>
        </w:tc>
        <w:tc>
          <w:tcPr>
            <w:tcW w:w="608" w:type="dxa"/>
            <w:vAlign w:val="center"/>
          </w:tcPr>
          <w:p w:rsidR="00CC282A" w:rsidRPr="0004133C" w:rsidRDefault="00CC282A" w:rsidP="00BB18C5">
            <w:pPr>
              <w:spacing w:line="360" w:lineRule="auto"/>
              <w:jc w:val="center"/>
              <w:rPr>
                <w:rFonts w:ascii="Tahoma" w:hAnsi="Tahoma" w:cs="Tahoma"/>
                <w:sz w:val="18"/>
                <w:lang w:val="en-US"/>
              </w:rPr>
            </w:pPr>
            <w:r w:rsidRPr="0004133C">
              <w:rPr>
                <w:rFonts w:ascii="Tahoma" w:hAnsi="Tahoma" w:cs="Tahoma"/>
                <w:sz w:val="18"/>
                <w:lang w:val="en-US"/>
              </w:rPr>
              <w:t>Feb</w:t>
            </w:r>
          </w:p>
        </w:tc>
        <w:tc>
          <w:tcPr>
            <w:tcW w:w="614" w:type="dxa"/>
            <w:vAlign w:val="center"/>
          </w:tcPr>
          <w:p w:rsidR="00CC282A" w:rsidRPr="0004133C" w:rsidRDefault="00CC282A" w:rsidP="00BB18C5">
            <w:pPr>
              <w:spacing w:line="360" w:lineRule="auto"/>
              <w:jc w:val="center"/>
              <w:rPr>
                <w:rFonts w:ascii="Tahoma" w:hAnsi="Tahoma" w:cs="Tahoma"/>
                <w:sz w:val="18"/>
                <w:lang w:val="en-US"/>
              </w:rPr>
            </w:pPr>
            <w:r w:rsidRPr="0004133C">
              <w:rPr>
                <w:rFonts w:ascii="Tahoma" w:hAnsi="Tahoma" w:cs="Tahoma"/>
                <w:sz w:val="18"/>
                <w:lang w:val="en-US"/>
              </w:rPr>
              <w:t>Mar</w:t>
            </w:r>
          </w:p>
        </w:tc>
        <w:tc>
          <w:tcPr>
            <w:tcW w:w="580" w:type="dxa"/>
            <w:vAlign w:val="center"/>
          </w:tcPr>
          <w:p w:rsidR="00CC282A" w:rsidRPr="0004133C" w:rsidRDefault="00CC282A" w:rsidP="00BB18C5">
            <w:pPr>
              <w:spacing w:line="360" w:lineRule="auto"/>
              <w:jc w:val="center"/>
              <w:rPr>
                <w:rFonts w:ascii="Tahoma" w:hAnsi="Tahoma" w:cs="Tahoma"/>
                <w:sz w:val="18"/>
                <w:lang w:val="en-US"/>
              </w:rPr>
            </w:pPr>
            <w:r w:rsidRPr="0004133C">
              <w:rPr>
                <w:rFonts w:ascii="Tahoma" w:hAnsi="Tahoma" w:cs="Tahoma"/>
                <w:sz w:val="18"/>
                <w:lang w:val="en-US"/>
              </w:rPr>
              <w:t>Apr</w:t>
            </w:r>
          </w:p>
        </w:tc>
        <w:tc>
          <w:tcPr>
            <w:tcW w:w="583" w:type="dxa"/>
            <w:vAlign w:val="center"/>
          </w:tcPr>
          <w:p w:rsidR="00CC282A" w:rsidRPr="0004133C" w:rsidRDefault="00CC282A" w:rsidP="00BB18C5">
            <w:pPr>
              <w:spacing w:line="360" w:lineRule="auto"/>
              <w:jc w:val="center"/>
              <w:rPr>
                <w:rFonts w:ascii="Tahoma" w:hAnsi="Tahoma" w:cs="Tahoma"/>
                <w:sz w:val="18"/>
                <w:lang w:val="en-US"/>
              </w:rPr>
            </w:pPr>
            <w:r w:rsidRPr="0004133C">
              <w:rPr>
                <w:rFonts w:ascii="Tahoma" w:hAnsi="Tahoma" w:cs="Tahoma"/>
                <w:sz w:val="18"/>
                <w:lang w:val="en-US"/>
              </w:rPr>
              <w:t>Mei</w:t>
            </w:r>
          </w:p>
        </w:tc>
        <w:tc>
          <w:tcPr>
            <w:tcW w:w="639" w:type="dxa"/>
            <w:vAlign w:val="center"/>
          </w:tcPr>
          <w:p w:rsidR="00CC282A" w:rsidRPr="0004133C" w:rsidRDefault="00CC282A" w:rsidP="00BB18C5">
            <w:pPr>
              <w:spacing w:line="360" w:lineRule="auto"/>
              <w:jc w:val="center"/>
              <w:rPr>
                <w:rFonts w:ascii="Tahoma" w:hAnsi="Tahoma" w:cs="Tahoma"/>
                <w:sz w:val="18"/>
                <w:lang w:val="en-US"/>
              </w:rPr>
            </w:pPr>
            <w:r w:rsidRPr="0004133C">
              <w:rPr>
                <w:rFonts w:ascii="Tahoma" w:hAnsi="Tahoma" w:cs="Tahoma"/>
                <w:sz w:val="18"/>
                <w:lang w:val="en-US"/>
              </w:rPr>
              <w:t>Juni</w:t>
            </w:r>
          </w:p>
        </w:tc>
        <w:tc>
          <w:tcPr>
            <w:tcW w:w="560" w:type="dxa"/>
            <w:vAlign w:val="center"/>
          </w:tcPr>
          <w:p w:rsidR="00CC282A" w:rsidRPr="0004133C" w:rsidRDefault="00CC282A" w:rsidP="00BB18C5">
            <w:pPr>
              <w:spacing w:line="360" w:lineRule="auto"/>
              <w:jc w:val="center"/>
              <w:rPr>
                <w:rFonts w:ascii="Tahoma" w:hAnsi="Tahoma" w:cs="Tahoma"/>
                <w:sz w:val="18"/>
                <w:lang w:val="en-US"/>
              </w:rPr>
            </w:pPr>
            <w:r w:rsidRPr="0004133C">
              <w:rPr>
                <w:rFonts w:ascii="Tahoma" w:hAnsi="Tahoma" w:cs="Tahoma"/>
                <w:sz w:val="18"/>
                <w:lang w:val="en-US"/>
              </w:rPr>
              <w:t>Juli</w:t>
            </w:r>
          </w:p>
        </w:tc>
        <w:tc>
          <w:tcPr>
            <w:tcW w:w="600" w:type="dxa"/>
            <w:vAlign w:val="center"/>
          </w:tcPr>
          <w:p w:rsidR="00CC282A" w:rsidRPr="0004133C" w:rsidRDefault="00CC282A" w:rsidP="00BB18C5">
            <w:pPr>
              <w:spacing w:line="360" w:lineRule="auto"/>
              <w:jc w:val="center"/>
              <w:rPr>
                <w:rFonts w:ascii="Tahoma" w:hAnsi="Tahoma" w:cs="Tahoma"/>
                <w:sz w:val="18"/>
                <w:lang w:val="en-US"/>
              </w:rPr>
            </w:pPr>
            <w:r w:rsidRPr="0004133C">
              <w:rPr>
                <w:rFonts w:ascii="Tahoma" w:hAnsi="Tahoma" w:cs="Tahoma"/>
                <w:sz w:val="18"/>
                <w:lang w:val="en-US"/>
              </w:rPr>
              <w:t>Ags</w:t>
            </w:r>
          </w:p>
        </w:tc>
        <w:tc>
          <w:tcPr>
            <w:tcW w:w="609" w:type="dxa"/>
            <w:vAlign w:val="center"/>
          </w:tcPr>
          <w:p w:rsidR="00CC282A" w:rsidRPr="0004133C" w:rsidRDefault="00CC282A" w:rsidP="00BB18C5">
            <w:pPr>
              <w:spacing w:line="360" w:lineRule="auto"/>
              <w:jc w:val="center"/>
              <w:rPr>
                <w:rFonts w:ascii="Tahoma" w:hAnsi="Tahoma" w:cs="Tahoma"/>
                <w:sz w:val="18"/>
                <w:lang w:val="en-US"/>
              </w:rPr>
            </w:pPr>
            <w:r w:rsidRPr="0004133C">
              <w:rPr>
                <w:rFonts w:ascii="Tahoma" w:hAnsi="Tahoma" w:cs="Tahoma"/>
                <w:sz w:val="18"/>
                <w:lang w:val="en-US"/>
              </w:rPr>
              <w:t>Sep</w:t>
            </w:r>
          </w:p>
        </w:tc>
        <w:tc>
          <w:tcPr>
            <w:tcW w:w="586" w:type="dxa"/>
            <w:vAlign w:val="center"/>
          </w:tcPr>
          <w:p w:rsidR="00CC282A" w:rsidRPr="0004133C" w:rsidRDefault="00CC282A" w:rsidP="00BB18C5">
            <w:pPr>
              <w:spacing w:line="360" w:lineRule="auto"/>
              <w:jc w:val="center"/>
              <w:rPr>
                <w:rFonts w:ascii="Tahoma" w:hAnsi="Tahoma" w:cs="Tahoma"/>
                <w:sz w:val="18"/>
                <w:lang w:val="en-US"/>
              </w:rPr>
            </w:pPr>
            <w:r w:rsidRPr="0004133C">
              <w:rPr>
                <w:rFonts w:ascii="Tahoma" w:hAnsi="Tahoma" w:cs="Tahoma"/>
                <w:sz w:val="18"/>
                <w:lang w:val="en-US"/>
              </w:rPr>
              <w:t>Okt</w:t>
            </w:r>
          </w:p>
        </w:tc>
        <w:tc>
          <w:tcPr>
            <w:tcW w:w="640" w:type="dxa"/>
            <w:vAlign w:val="center"/>
          </w:tcPr>
          <w:p w:rsidR="00CC282A" w:rsidRPr="0004133C" w:rsidRDefault="00CC282A" w:rsidP="00BB18C5">
            <w:pPr>
              <w:spacing w:line="360" w:lineRule="auto"/>
              <w:jc w:val="center"/>
              <w:rPr>
                <w:rFonts w:ascii="Tahoma" w:hAnsi="Tahoma" w:cs="Tahoma"/>
                <w:sz w:val="18"/>
                <w:lang w:val="en-US"/>
              </w:rPr>
            </w:pPr>
            <w:r w:rsidRPr="0004133C">
              <w:rPr>
                <w:rFonts w:ascii="Tahoma" w:hAnsi="Tahoma" w:cs="Tahoma"/>
                <w:sz w:val="18"/>
                <w:lang w:val="en-US"/>
              </w:rPr>
              <w:t>Nov</w:t>
            </w:r>
          </w:p>
        </w:tc>
        <w:tc>
          <w:tcPr>
            <w:tcW w:w="613" w:type="dxa"/>
            <w:vAlign w:val="center"/>
          </w:tcPr>
          <w:p w:rsidR="00CC282A" w:rsidRPr="0004133C" w:rsidRDefault="00CC282A" w:rsidP="00BB18C5">
            <w:pPr>
              <w:spacing w:line="360" w:lineRule="auto"/>
              <w:jc w:val="center"/>
              <w:rPr>
                <w:rFonts w:ascii="Tahoma" w:hAnsi="Tahoma" w:cs="Tahoma"/>
                <w:sz w:val="18"/>
                <w:lang w:val="en-US"/>
              </w:rPr>
            </w:pPr>
            <w:r w:rsidRPr="0004133C">
              <w:rPr>
                <w:rFonts w:ascii="Tahoma" w:hAnsi="Tahoma" w:cs="Tahoma"/>
                <w:sz w:val="18"/>
                <w:lang w:val="en-US"/>
              </w:rPr>
              <w:t>Des</w:t>
            </w:r>
          </w:p>
        </w:tc>
      </w:tr>
      <w:tr w:rsidR="00CC282A" w:rsidRPr="0004133C" w:rsidTr="00CC282A">
        <w:trPr>
          <w:trHeight w:val="903"/>
          <w:jc w:val="center"/>
        </w:trPr>
        <w:tc>
          <w:tcPr>
            <w:tcW w:w="546" w:type="dxa"/>
          </w:tcPr>
          <w:p w:rsidR="00CC282A" w:rsidRPr="0004133C" w:rsidRDefault="00CC282A" w:rsidP="00BB18C5">
            <w:pPr>
              <w:spacing w:before="120" w:line="360" w:lineRule="auto"/>
              <w:jc w:val="center"/>
              <w:rPr>
                <w:rFonts w:ascii="Tahoma" w:hAnsi="Tahoma" w:cs="Tahoma"/>
                <w:sz w:val="18"/>
                <w:lang w:val="en-US"/>
              </w:rPr>
            </w:pPr>
            <w:r w:rsidRPr="0004133C">
              <w:rPr>
                <w:rFonts w:ascii="Tahoma" w:hAnsi="Tahoma" w:cs="Tahoma"/>
                <w:sz w:val="18"/>
                <w:lang w:val="en-US"/>
              </w:rPr>
              <w:t>1</w:t>
            </w:r>
          </w:p>
        </w:tc>
        <w:tc>
          <w:tcPr>
            <w:tcW w:w="1514" w:type="dxa"/>
          </w:tcPr>
          <w:p w:rsidR="00CC282A" w:rsidRPr="0004133C" w:rsidRDefault="00CC282A" w:rsidP="00BB18C5">
            <w:pPr>
              <w:spacing w:before="120" w:after="120"/>
              <w:jc w:val="both"/>
              <w:rPr>
                <w:rFonts w:ascii="Tahoma" w:hAnsi="Tahoma" w:cs="Tahoma"/>
                <w:sz w:val="18"/>
                <w:lang w:val="en-US"/>
              </w:rPr>
            </w:pPr>
            <w:r w:rsidRPr="0004133C">
              <w:rPr>
                <w:rFonts w:ascii="Tahoma" w:hAnsi="Tahoma" w:cs="Tahoma"/>
                <w:sz w:val="18"/>
                <w:lang w:val="en-US"/>
              </w:rPr>
              <w:t>Penerimaan Dokumen Lelang</w:t>
            </w:r>
          </w:p>
        </w:tc>
        <w:tc>
          <w:tcPr>
            <w:tcW w:w="576" w:type="dxa"/>
            <w:vAlign w:val="center"/>
          </w:tcPr>
          <w:p w:rsidR="00CC282A" w:rsidRPr="0004133C" w:rsidRDefault="00CC282A" w:rsidP="00BB18C5">
            <w:pPr>
              <w:spacing w:line="360" w:lineRule="auto"/>
              <w:jc w:val="center"/>
              <w:rPr>
                <w:rFonts w:ascii="Tahoma" w:hAnsi="Tahoma" w:cs="Tahoma"/>
                <w:sz w:val="18"/>
                <w:lang w:val="en-US"/>
              </w:rPr>
            </w:pPr>
            <w:r w:rsidRPr="0004133C">
              <w:rPr>
                <w:rFonts w:ascii="Tahoma" w:hAnsi="Tahoma" w:cs="Tahoma"/>
                <w:sz w:val="18"/>
                <w:lang w:val="en-US"/>
              </w:rPr>
              <w:t>X</w:t>
            </w:r>
          </w:p>
        </w:tc>
        <w:tc>
          <w:tcPr>
            <w:tcW w:w="608" w:type="dxa"/>
            <w:vAlign w:val="center"/>
          </w:tcPr>
          <w:p w:rsidR="00CC282A" w:rsidRPr="0004133C" w:rsidRDefault="00CC282A" w:rsidP="00BB18C5">
            <w:pPr>
              <w:spacing w:line="360" w:lineRule="auto"/>
              <w:jc w:val="center"/>
              <w:rPr>
                <w:rFonts w:ascii="Tahoma" w:hAnsi="Tahoma" w:cs="Tahoma"/>
                <w:sz w:val="18"/>
                <w:lang w:val="en-US"/>
              </w:rPr>
            </w:pPr>
            <w:r w:rsidRPr="0004133C">
              <w:rPr>
                <w:rFonts w:ascii="Tahoma" w:hAnsi="Tahoma" w:cs="Tahoma"/>
                <w:sz w:val="18"/>
                <w:lang w:val="en-US"/>
              </w:rPr>
              <w:t>X</w:t>
            </w:r>
          </w:p>
        </w:tc>
        <w:tc>
          <w:tcPr>
            <w:tcW w:w="614" w:type="dxa"/>
            <w:vAlign w:val="center"/>
          </w:tcPr>
          <w:p w:rsidR="00CC282A" w:rsidRPr="0004133C" w:rsidRDefault="00CC282A" w:rsidP="00BB18C5">
            <w:pPr>
              <w:spacing w:line="360" w:lineRule="auto"/>
              <w:jc w:val="center"/>
              <w:rPr>
                <w:rFonts w:ascii="Tahoma" w:hAnsi="Tahoma" w:cs="Tahoma"/>
                <w:sz w:val="18"/>
                <w:lang w:val="en-US"/>
              </w:rPr>
            </w:pPr>
            <w:r w:rsidRPr="0004133C">
              <w:rPr>
                <w:rFonts w:ascii="Tahoma" w:hAnsi="Tahoma" w:cs="Tahoma"/>
                <w:sz w:val="18"/>
                <w:lang w:val="en-US"/>
              </w:rPr>
              <w:t>X</w:t>
            </w:r>
          </w:p>
        </w:tc>
        <w:tc>
          <w:tcPr>
            <w:tcW w:w="580" w:type="dxa"/>
            <w:vAlign w:val="center"/>
          </w:tcPr>
          <w:p w:rsidR="00CC282A" w:rsidRPr="0004133C" w:rsidRDefault="00CC282A" w:rsidP="00BB18C5">
            <w:pPr>
              <w:spacing w:line="360" w:lineRule="auto"/>
              <w:jc w:val="center"/>
              <w:rPr>
                <w:rFonts w:ascii="Tahoma" w:hAnsi="Tahoma" w:cs="Tahoma"/>
                <w:sz w:val="18"/>
                <w:lang w:val="en-US"/>
              </w:rPr>
            </w:pPr>
            <w:r w:rsidRPr="0004133C">
              <w:rPr>
                <w:rFonts w:ascii="Tahoma" w:hAnsi="Tahoma" w:cs="Tahoma"/>
                <w:sz w:val="18"/>
                <w:lang w:val="en-US"/>
              </w:rPr>
              <w:t>X</w:t>
            </w:r>
          </w:p>
        </w:tc>
        <w:tc>
          <w:tcPr>
            <w:tcW w:w="583" w:type="dxa"/>
            <w:vAlign w:val="center"/>
          </w:tcPr>
          <w:p w:rsidR="00CC282A" w:rsidRPr="0004133C" w:rsidRDefault="00CC282A" w:rsidP="00BB18C5">
            <w:pPr>
              <w:spacing w:line="360" w:lineRule="auto"/>
              <w:jc w:val="center"/>
              <w:rPr>
                <w:rFonts w:ascii="Tahoma" w:hAnsi="Tahoma" w:cs="Tahoma"/>
                <w:sz w:val="18"/>
                <w:lang w:val="en-US"/>
              </w:rPr>
            </w:pPr>
            <w:r w:rsidRPr="0004133C">
              <w:rPr>
                <w:rFonts w:ascii="Tahoma" w:hAnsi="Tahoma" w:cs="Tahoma"/>
                <w:sz w:val="18"/>
                <w:lang w:val="en-US"/>
              </w:rPr>
              <w:t>X</w:t>
            </w:r>
          </w:p>
        </w:tc>
        <w:tc>
          <w:tcPr>
            <w:tcW w:w="639" w:type="dxa"/>
            <w:vAlign w:val="center"/>
          </w:tcPr>
          <w:p w:rsidR="00CC282A" w:rsidRPr="0004133C" w:rsidRDefault="00CC282A" w:rsidP="00BB18C5">
            <w:pPr>
              <w:spacing w:line="360" w:lineRule="auto"/>
              <w:jc w:val="center"/>
              <w:rPr>
                <w:rFonts w:ascii="Tahoma" w:hAnsi="Tahoma" w:cs="Tahoma"/>
                <w:sz w:val="18"/>
                <w:lang w:val="en-US"/>
              </w:rPr>
            </w:pPr>
            <w:r w:rsidRPr="0004133C">
              <w:rPr>
                <w:rFonts w:ascii="Tahoma" w:hAnsi="Tahoma" w:cs="Tahoma"/>
                <w:sz w:val="18"/>
                <w:lang w:val="en-US"/>
              </w:rPr>
              <w:t>X</w:t>
            </w:r>
          </w:p>
        </w:tc>
        <w:tc>
          <w:tcPr>
            <w:tcW w:w="560" w:type="dxa"/>
            <w:vAlign w:val="center"/>
          </w:tcPr>
          <w:p w:rsidR="00CC282A" w:rsidRPr="0004133C" w:rsidRDefault="00CC282A" w:rsidP="00BB18C5">
            <w:pPr>
              <w:spacing w:line="360" w:lineRule="auto"/>
              <w:jc w:val="center"/>
              <w:rPr>
                <w:rFonts w:ascii="Tahoma" w:hAnsi="Tahoma" w:cs="Tahoma"/>
                <w:sz w:val="18"/>
                <w:lang w:val="en-US"/>
              </w:rPr>
            </w:pPr>
            <w:r w:rsidRPr="0004133C">
              <w:rPr>
                <w:rFonts w:ascii="Tahoma" w:hAnsi="Tahoma" w:cs="Tahoma"/>
                <w:sz w:val="18"/>
                <w:lang w:val="en-US"/>
              </w:rPr>
              <w:t>X</w:t>
            </w:r>
          </w:p>
        </w:tc>
        <w:tc>
          <w:tcPr>
            <w:tcW w:w="600" w:type="dxa"/>
            <w:vAlign w:val="center"/>
          </w:tcPr>
          <w:p w:rsidR="00CC282A" w:rsidRPr="0004133C" w:rsidRDefault="00CC282A" w:rsidP="00BB18C5">
            <w:pPr>
              <w:spacing w:line="360" w:lineRule="auto"/>
              <w:jc w:val="center"/>
              <w:rPr>
                <w:rFonts w:ascii="Tahoma" w:hAnsi="Tahoma" w:cs="Tahoma"/>
                <w:sz w:val="18"/>
                <w:lang w:val="en-US"/>
              </w:rPr>
            </w:pPr>
            <w:r w:rsidRPr="0004133C">
              <w:rPr>
                <w:rFonts w:ascii="Tahoma" w:hAnsi="Tahoma" w:cs="Tahoma"/>
                <w:sz w:val="18"/>
                <w:lang w:val="en-US"/>
              </w:rPr>
              <w:t>X</w:t>
            </w:r>
          </w:p>
        </w:tc>
        <w:tc>
          <w:tcPr>
            <w:tcW w:w="609" w:type="dxa"/>
            <w:vAlign w:val="center"/>
          </w:tcPr>
          <w:p w:rsidR="00CC282A" w:rsidRPr="0004133C" w:rsidRDefault="00CC282A" w:rsidP="00BB18C5">
            <w:pPr>
              <w:spacing w:line="360" w:lineRule="auto"/>
              <w:jc w:val="center"/>
              <w:rPr>
                <w:rFonts w:ascii="Tahoma" w:hAnsi="Tahoma" w:cs="Tahoma"/>
                <w:sz w:val="18"/>
                <w:lang w:val="en-US"/>
              </w:rPr>
            </w:pPr>
            <w:r w:rsidRPr="0004133C">
              <w:rPr>
                <w:rFonts w:ascii="Tahoma" w:hAnsi="Tahoma" w:cs="Tahoma"/>
                <w:sz w:val="18"/>
                <w:lang w:val="en-US"/>
              </w:rPr>
              <w:t>X</w:t>
            </w:r>
          </w:p>
        </w:tc>
        <w:tc>
          <w:tcPr>
            <w:tcW w:w="586" w:type="dxa"/>
            <w:vAlign w:val="center"/>
          </w:tcPr>
          <w:p w:rsidR="00CC282A" w:rsidRPr="0004133C" w:rsidRDefault="00CC282A" w:rsidP="00BB18C5">
            <w:pPr>
              <w:spacing w:line="360" w:lineRule="auto"/>
              <w:jc w:val="center"/>
              <w:rPr>
                <w:rFonts w:ascii="Tahoma" w:hAnsi="Tahoma" w:cs="Tahoma"/>
                <w:sz w:val="18"/>
                <w:lang w:val="en-US"/>
              </w:rPr>
            </w:pPr>
            <w:r w:rsidRPr="0004133C">
              <w:rPr>
                <w:rFonts w:ascii="Tahoma" w:hAnsi="Tahoma" w:cs="Tahoma"/>
                <w:sz w:val="18"/>
                <w:lang w:val="en-US"/>
              </w:rPr>
              <w:t>X</w:t>
            </w:r>
          </w:p>
        </w:tc>
        <w:tc>
          <w:tcPr>
            <w:tcW w:w="640" w:type="dxa"/>
            <w:vAlign w:val="center"/>
          </w:tcPr>
          <w:p w:rsidR="00CC282A" w:rsidRPr="0004133C" w:rsidRDefault="00CC282A" w:rsidP="00BB18C5">
            <w:pPr>
              <w:spacing w:line="360" w:lineRule="auto"/>
              <w:jc w:val="center"/>
              <w:rPr>
                <w:rFonts w:ascii="Tahoma" w:hAnsi="Tahoma" w:cs="Tahoma"/>
                <w:sz w:val="18"/>
                <w:lang w:val="en-US"/>
              </w:rPr>
            </w:pPr>
            <w:r w:rsidRPr="0004133C">
              <w:rPr>
                <w:rFonts w:ascii="Tahoma" w:hAnsi="Tahoma" w:cs="Tahoma"/>
                <w:sz w:val="18"/>
                <w:lang w:val="en-US"/>
              </w:rPr>
              <w:t>X</w:t>
            </w:r>
          </w:p>
        </w:tc>
        <w:tc>
          <w:tcPr>
            <w:tcW w:w="613" w:type="dxa"/>
            <w:vAlign w:val="center"/>
          </w:tcPr>
          <w:p w:rsidR="00CC282A" w:rsidRPr="0004133C" w:rsidRDefault="00CC282A" w:rsidP="00BB18C5">
            <w:pPr>
              <w:spacing w:line="360" w:lineRule="auto"/>
              <w:jc w:val="center"/>
              <w:rPr>
                <w:rFonts w:ascii="Tahoma" w:hAnsi="Tahoma" w:cs="Tahoma"/>
                <w:sz w:val="18"/>
                <w:lang w:val="en-US"/>
              </w:rPr>
            </w:pPr>
            <w:r w:rsidRPr="0004133C">
              <w:rPr>
                <w:rFonts w:ascii="Tahoma" w:hAnsi="Tahoma" w:cs="Tahoma"/>
                <w:sz w:val="18"/>
                <w:lang w:val="en-US"/>
              </w:rPr>
              <w:t>X</w:t>
            </w:r>
          </w:p>
        </w:tc>
      </w:tr>
      <w:tr w:rsidR="00CC282A" w:rsidRPr="0004133C" w:rsidTr="00CC282A">
        <w:trPr>
          <w:jc w:val="center"/>
        </w:trPr>
        <w:tc>
          <w:tcPr>
            <w:tcW w:w="546" w:type="dxa"/>
          </w:tcPr>
          <w:p w:rsidR="00CC282A" w:rsidRPr="0004133C" w:rsidRDefault="00CC282A" w:rsidP="00BB18C5">
            <w:pPr>
              <w:spacing w:before="120" w:line="360" w:lineRule="auto"/>
              <w:jc w:val="center"/>
              <w:rPr>
                <w:rFonts w:ascii="Tahoma" w:hAnsi="Tahoma" w:cs="Tahoma"/>
                <w:sz w:val="18"/>
                <w:lang w:val="en-US"/>
              </w:rPr>
            </w:pPr>
            <w:r w:rsidRPr="0004133C">
              <w:rPr>
                <w:rFonts w:ascii="Tahoma" w:hAnsi="Tahoma" w:cs="Tahoma"/>
                <w:sz w:val="18"/>
                <w:lang w:val="en-US"/>
              </w:rPr>
              <w:t>2</w:t>
            </w:r>
          </w:p>
        </w:tc>
        <w:tc>
          <w:tcPr>
            <w:tcW w:w="1514" w:type="dxa"/>
          </w:tcPr>
          <w:p w:rsidR="00CC282A" w:rsidRPr="0004133C" w:rsidRDefault="00CC282A" w:rsidP="00BB18C5">
            <w:pPr>
              <w:spacing w:before="120" w:after="120"/>
              <w:jc w:val="both"/>
              <w:rPr>
                <w:rFonts w:ascii="Tahoma" w:hAnsi="Tahoma" w:cs="Tahoma"/>
                <w:sz w:val="18"/>
                <w:lang w:val="en-US"/>
              </w:rPr>
            </w:pPr>
            <w:r w:rsidRPr="0004133C">
              <w:rPr>
                <w:rFonts w:ascii="Tahoma" w:hAnsi="Tahoma" w:cs="Tahoma"/>
                <w:sz w:val="18"/>
                <w:lang w:val="en-US"/>
              </w:rPr>
              <w:t>Pengadaan Barang/Jasa</w:t>
            </w:r>
          </w:p>
        </w:tc>
        <w:tc>
          <w:tcPr>
            <w:tcW w:w="576" w:type="dxa"/>
            <w:vAlign w:val="center"/>
          </w:tcPr>
          <w:p w:rsidR="00CC282A" w:rsidRPr="0004133C" w:rsidRDefault="00CC282A" w:rsidP="00BB18C5">
            <w:pPr>
              <w:spacing w:line="360" w:lineRule="auto"/>
              <w:jc w:val="center"/>
              <w:rPr>
                <w:rFonts w:ascii="Tahoma" w:hAnsi="Tahoma" w:cs="Tahoma"/>
                <w:sz w:val="18"/>
                <w:lang w:val="en-US"/>
              </w:rPr>
            </w:pPr>
            <w:r w:rsidRPr="0004133C">
              <w:rPr>
                <w:rFonts w:ascii="Tahoma" w:hAnsi="Tahoma" w:cs="Tahoma"/>
                <w:sz w:val="18"/>
                <w:lang w:val="en-US"/>
              </w:rPr>
              <w:t>X</w:t>
            </w:r>
          </w:p>
        </w:tc>
        <w:tc>
          <w:tcPr>
            <w:tcW w:w="608" w:type="dxa"/>
            <w:vAlign w:val="center"/>
          </w:tcPr>
          <w:p w:rsidR="00CC282A" w:rsidRPr="0004133C" w:rsidRDefault="00CC282A" w:rsidP="00BB18C5">
            <w:pPr>
              <w:spacing w:line="360" w:lineRule="auto"/>
              <w:jc w:val="center"/>
              <w:rPr>
                <w:rFonts w:ascii="Tahoma" w:hAnsi="Tahoma" w:cs="Tahoma"/>
                <w:sz w:val="18"/>
                <w:lang w:val="en-US"/>
              </w:rPr>
            </w:pPr>
            <w:r w:rsidRPr="0004133C">
              <w:rPr>
                <w:rFonts w:ascii="Tahoma" w:hAnsi="Tahoma" w:cs="Tahoma"/>
                <w:sz w:val="18"/>
                <w:lang w:val="en-US"/>
              </w:rPr>
              <w:t>X</w:t>
            </w:r>
          </w:p>
        </w:tc>
        <w:tc>
          <w:tcPr>
            <w:tcW w:w="614" w:type="dxa"/>
            <w:vAlign w:val="center"/>
          </w:tcPr>
          <w:p w:rsidR="00CC282A" w:rsidRPr="0004133C" w:rsidRDefault="00CC282A" w:rsidP="00BB18C5">
            <w:pPr>
              <w:spacing w:line="360" w:lineRule="auto"/>
              <w:jc w:val="center"/>
              <w:rPr>
                <w:rFonts w:ascii="Tahoma" w:hAnsi="Tahoma" w:cs="Tahoma"/>
                <w:sz w:val="18"/>
                <w:lang w:val="en-US"/>
              </w:rPr>
            </w:pPr>
            <w:r w:rsidRPr="0004133C">
              <w:rPr>
                <w:rFonts w:ascii="Tahoma" w:hAnsi="Tahoma" w:cs="Tahoma"/>
                <w:sz w:val="18"/>
                <w:lang w:val="en-US"/>
              </w:rPr>
              <w:t>X</w:t>
            </w:r>
          </w:p>
        </w:tc>
        <w:tc>
          <w:tcPr>
            <w:tcW w:w="580" w:type="dxa"/>
            <w:vAlign w:val="center"/>
          </w:tcPr>
          <w:p w:rsidR="00CC282A" w:rsidRPr="0004133C" w:rsidRDefault="00CC282A" w:rsidP="00BB18C5">
            <w:pPr>
              <w:spacing w:line="360" w:lineRule="auto"/>
              <w:jc w:val="center"/>
              <w:rPr>
                <w:rFonts w:ascii="Tahoma" w:hAnsi="Tahoma" w:cs="Tahoma"/>
                <w:sz w:val="18"/>
                <w:lang w:val="en-US"/>
              </w:rPr>
            </w:pPr>
            <w:r w:rsidRPr="0004133C">
              <w:rPr>
                <w:rFonts w:ascii="Tahoma" w:hAnsi="Tahoma" w:cs="Tahoma"/>
                <w:sz w:val="18"/>
                <w:lang w:val="en-US"/>
              </w:rPr>
              <w:t>X</w:t>
            </w:r>
          </w:p>
        </w:tc>
        <w:tc>
          <w:tcPr>
            <w:tcW w:w="583" w:type="dxa"/>
            <w:vAlign w:val="center"/>
          </w:tcPr>
          <w:p w:rsidR="00CC282A" w:rsidRPr="0004133C" w:rsidRDefault="00CC282A" w:rsidP="00BB18C5">
            <w:pPr>
              <w:spacing w:line="360" w:lineRule="auto"/>
              <w:jc w:val="center"/>
              <w:rPr>
                <w:rFonts w:ascii="Tahoma" w:hAnsi="Tahoma" w:cs="Tahoma"/>
                <w:sz w:val="18"/>
                <w:lang w:val="en-US"/>
              </w:rPr>
            </w:pPr>
            <w:r w:rsidRPr="0004133C">
              <w:rPr>
                <w:rFonts w:ascii="Tahoma" w:hAnsi="Tahoma" w:cs="Tahoma"/>
                <w:sz w:val="18"/>
                <w:lang w:val="en-US"/>
              </w:rPr>
              <w:t>X</w:t>
            </w:r>
          </w:p>
        </w:tc>
        <w:tc>
          <w:tcPr>
            <w:tcW w:w="639" w:type="dxa"/>
            <w:vAlign w:val="center"/>
          </w:tcPr>
          <w:p w:rsidR="00CC282A" w:rsidRPr="0004133C" w:rsidRDefault="00CC282A" w:rsidP="00BB18C5">
            <w:pPr>
              <w:spacing w:line="360" w:lineRule="auto"/>
              <w:jc w:val="center"/>
              <w:rPr>
                <w:rFonts w:ascii="Tahoma" w:hAnsi="Tahoma" w:cs="Tahoma"/>
                <w:sz w:val="18"/>
                <w:lang w:val="en-US"/>
              </w:rPr>
            </w:pPr>
            <w:r w:rsidRPr="0004133C">
              <w:rPr>
                <w:rFonts w:ascii="Tahoma" w:hAnsi="Tahoma" w:cs="Tahoma"/>
                <w:sz w:val="18"/>
                <w:lang w:val="en-US"/>
              </w:rPr>
              <w:t>X</w:t>
            </w:r>
          </w:p>
        </w:tc>
        <w:tc>
          <w:tcPr>
            <w:tcW w:w="560" w:type="dxa"/>
            <w:vAlign w:val="center"/>
          </w:tcPr>
          <w:p w:rsidR="00CC282A" w:rsidRPr="0004133C" w:rsidRDefault="00CC282A" w:rsidP="00BB18C5">
            <w:pPr>
              <w:spacing w:line="360" w:lineRule="auto"/>
              <w:jc w:val="center"/>
              <w:rPr>
                <w:rFonts w:ascii="Tahoma" w:hAnsi="Tahoma" w:cs="Tahoma"/>
                <w:sz w:val="18"/>
                <w:lang w:val="en-US"/>
              </w:rPr>
            </w:pPr>
            <w:r w:rsidRPr="0004133C">
              <w:rPr>
                <w:rFonts w:ascii="Tahoma" w:hAnsi="Tahoma" w:cs="Tahoma"/>
                <w:sz w:val="18"/>
                <w:lang w:val="en-US"/>
              </w:rPr>
              <w:t>X</w:t>
            </w:r>
          </w:p>
        </w:tc>
        <w:tc>
          <w:tcPr>
            <w:tcW w:w="600" w:type="dxa"/>
            <w:vAlign w:val="center"/>
          </w:tcPr>
          <w:p w:rsidR="00CC282A" w:rsidRPr="0004133C" w:rsidRDefault="00CC282A" w:rsidP="00BB18C5">
            <w:pPr>
              <w:spacing w:line="360" w:lineRule="auto"/>
              <w:jc w:val="center"/>
              <w:rPr>
                <w:rFonts w:ascii="Tahoma" w:hAnsi="Tahoma" w:cs="Tahoma"/>
                <w:sz w:val="18"/>
                <w:lang w:val="en-US"/>
              </w:rPr>
            </w:pPr>
            <w:r w:rsidRPr="0004133C">
              <w:rPr>
                <w:rFonts w:ascii="Tahoma" w:hAnsi="Tahoma" w:cs="Tahoma"/>
                <w:sz w:val="18"/>
                <w:lang w:val="en-US"/>
              </w:rPr>
              <w:t>X</w:t>
            </w:r>
          </w:p>
        </w:tc>
        <w:tc>
          <w:tcPr>
            <w:tcW w:w="609" w:type="dxa"/>
            <w:vAlign w:val="center"/>
          </w:tcPr>
          <w:p w:rsidR="00CC282A" w:rsidRPr="0004133C" w:rsidRDefault="00CC282A" w:rsidP="00BB18C5">
            <w:pPr>
              <w:spacing w:line="360" w:lineRule="auto"/>
              <w:jc w:val="center"/>
              <w:rPr>
                <w:rFonts w:ascii="Tahoma" w:hAnsi="Tahoma" w:cs="Tahoma"/>
                <w:sz w:val="18"/>
                <w:lang w:val="en-US"/>
              </w:rPr>
            </w:pPr>
            <w:r w:rsidRPr="0004133C">
              <w:rPr>
                <w:rFonts w:ascii="Tahoma" w:hAnsi="Tahoma" w:cs="Tahoma"/>
                <w:sz w:val="18"/>
                <w:lang w:val="en-US"/>
              </w:rPr>
              <w:t>X</w:t>
            </w:r>
          </w:p>
        </w:tc>
        <w:tc>
          <w:tcPr>
            <w:tcW w:w="586" w:type="dxa"/>
            <w:vAlign w:val="center"/>
          </w:tcPr>
          <w:p w:rsidR="00CC282A" w:rsidRPr="0004133C" w:rsidRDefault="00CC282A" w:rsidP="00BB18C5">
            <w:pPr>
              <w:spacing w:line="360" w:lineRule="auto"/>
              <w:jc w:val="center"/>
              <w:rPr>
                <w:rFonts w:ascii="Tahoma" w:hAnsi="Tahoma" w:cs="Tahoma"/>
                <w:sz w:val="18"/>
                <w:lang w:val="en-US"/>
              </w:rPr>
            </w:pPr>
            <w:r w:rsidRPr="0004133C">
              <w:rPr>
                <w:rFonts w:ascii="Tahoma" w:hAnsi="Tahoma" w:cs="Tahoma"/>
                <w:sz w:val="18"/>
                <w:lang w:val="en-US"/>
              </w:rPr>
              <w:t>X</w:t>
            </w:r>
          </w:p>
        </w:tc>
        <w:tc>
          <w:tcPr>
            <w:tcW w:w="640" w:type="dxa"/>
            <w:vAlign w:val="center"/>
          </w:tcPr>
          <w:p w:rsidR="00CC282A" w:rsidRPr="0004133C" w:rsidRDefault="00CC282A" w:rsidP="00BB18C5">
            <w:pPr>
              <w:spacing w:line="360" w:lineRule="auto"/>
              <w:jc w:val="center"/>
              <w:rPr>
                <w:rFonts w:ascii="Tahoma" w:hAnsi="Tahoma" w:cs="Tahoma"/>
                <w:sz w:val="18"/>
                <w:lang w:val="en-US"/>
              </w:rPr>
            </w:pPr>
            <w:r w:rsidRPr="0004133C">
              <w:rPr>
                <w:rFonts w:ascii="Tahoma" w:hAnsi="Tahoma" w:cs="Tahoma"/>
                <w:sz w:val="18"/>
                <w:lang w:val="en-US"/>
              </w:rPr>
              <w:t>X</w:t>
            </w:r>
          </w:p>
        </w:tc>
        <w:tc>
          <w:tcPr>
            <w:tcW w:w="613" w:type="dxa"/>
            <w:vAlign w:val="center"/>
          </w:tcPr>
          <w:p w:rsidR="00CC282A" w:rsidRPr="0004133C" w:rsidRDefault="00CC282A" w:rsidP="00BB18C5">
            <w:pPr>
              <w:spacing w:line="360" w:lineRule="auto"/>
              <w:jc w:val="center"/>
              <w:rPr>
                <w:rFonts w:ascii="Tahoma" w:hAnsi="Tahoma" w:cs="Tahoma"/>
                <w:sz w:val="18"/>
                <w:lang w:val="en-US"/>
              </w:rPr>
            </w:pPr>
            <w:r w:rsidRPr="0004133C">
              <w:rPr>
                <w:rFonts w:ascii="Tahoma" w:hAnsi="Tahoma" w:cs="Tahoma"/>
                <w:sz w:val="18"/>
                <w:lang w:val="en-US"/>
              </w:rPr>
              <w:t>X</w:t>
            </w:r>
          </w:p>
        </w:tc>
      </w:tr>
      <w:tr w:rsidR="00CC282A" w:rsidRPr="0004133C" w:rsidTr="00CC282A">
        <w:trPr>
          <w:jc w:val="center"/>
        </w:trPr>
        <w:tc>
          <w:tcPr>
            <w:tcW w:w="546" w:type="dxa"/>
          </w:tcPr>
          <w:p w:rsidR="00CC282A" w:rsidRPr="0004133C" w:rsidRDefault="00CC282A" w:rsidP="00BB18C5">
            <w:pPr>
              <w:spacing w:before="120" w:line="360" w:lineRule="auto"/>
              <w:jc w:val="center"/>
              <w:rPr>
                <w:rFonts w:ascii="Tahoma" w:hAnsi="Tahoma" w:cs="Tahoma"/>
                <w:sz w:val="18"/>
                <w:lang w:val="en-US"/>
              </w:rPr>
            </w:pPr>
            <w:r w:rsidRPr="0004133C">
              <w:rPr>
                <w:rFonts w:ascii="Tahoma" w:hAnsi="Tahoma" w:cs="Tahoma"/>
                <w:sz w:val="18"/>
                <w:lang w:val="en-US"/>
              </w:rPr>
              <w:t>3</w:t>
            </w:r>
          </w:p>
        </w:tc>
        <w:tc>
          <w:tcPr>
            <w:tcW w:w="1514" w:type="dxa"/>
          </w:tcPr>
          <w:p w:rsidR="00CC282A" w:rsidRPr="0004133C" w:rsidRDefault="00CC282A" w:rsidP="00BB18C5">
            <w:pPr>
              <w:spacing w:before="120" w:after="120"/>
              <w:jc w:val="both"/>
              <w:rPr>
                <w:rFonts w:ascii="Tahoma" w:hAnsi="Tahoma" w:cs="Tahoma"/>
                <w:sz w:val="18"/>
                <w:lang w:val="en-US"/>
              </w:rPr>
            </w:pPr>
            <w:r w:rsidRPr="0004133C">
              <w:rPr>
                <w:rFonts w:ascii="Tahoma" w:hAnsi="Tahoma" w:cs="Tahoma"/>
                <w:sz w:val="18"/>
                <w:lang w:val="en-US"/>
              </w:rPr>
              <w:t>Penyerahan Pemenang Lelang ke SKPD</w:t>
            </w:r>
          </w:p>
        </w:tc>
        <w:tc>
          <w:tcPr>
            <w:tcW w:w="576" w:type="dxa"/>
            <w:vAlign w:val="center"/>
          </w:tcPr>
          <w:p w:rsidR="00CC282A" w:rsidRPr="0004133C" w:rsidRDefault="00CC282A" w:rsidP="00BB18C5">
            <w:pPr>
              <w:spacing w:line="360" w:lineRule="auto"/>
              <w:jc w:val="center"/>
              <w:rPr>
                <w:rFonts w:ascii="Tahoma" w:hAnsi="Tahoma" w:cs="Tahoma"/>
                <w:sz w:val="18"/>
                <w:lang w:val="en-US"/>
              </w:rPr>
            </w:pPr>
            <w:r w:rsidRPr="0004133C">
              <w:rPr>
                <w:rFonts w:ascii="Tahoma" w:hAnsi="Tahoma" w:cs="Tahoma"/>
                <w:sz w:val="18"/>
                <w:lang w:val="en-US"/>
              </w:rPr>
              <w:t>X</w:t>
            </w:r>
          </w:p>
        </w:tc>
        <w:tc>
          <w:tcPr>
            <w:tcW w:w="608" w:type="dxa"/>
            <w:vAlign w:val="center"/>
          </w:tcPr>
          <w:p w:rsidR="00CC282A" w:rsidRPr="0004133C" w:rsidRDefault="00CC282A" w:rsidP="00BB18C5">
            <w:pPr>
              <w:spacing w:line="360" w:lineRule="auto"/>
              <w:jc w:val="center"/>
              <w:rPr>
                <w:rFonts w:ascii="Tahoma" w:hAnsi="Tahoma" w:cs="Tahoma"/>
                <w:sz w:val="18"/>
                <w:lang w:val="en-US"/>
              </w:rPr>
            </w:pPr>
            <w:r w:rsidRPr="0004133C">
              <w:rPr>
                <w:rFonts w:ascii="Tahoma" w:hAnsi="Tahoma" w:cs="Tahoma"/>
                <w:sz w:val="18"/>
                <w:lang w:val="en-US"/>
              </w:rPr>
              <w:t>X</w:t>
            </w:r>
          </w:p>
        </w:tc>
        <w:tc>
          <w:tcPr>
            <w:tcW w:w="614" w:type="dxa"/>
            <w:vAlign w:val="center"/>
          </w:tcPr>
          <w:p w:rsidR="00CC282A" w:rsidRPr="0004133C" w:rsidRDefault="00CC282A" w:rsidP="00BB18C5">
            <w:pPr>
              <w:spacing w:line="360" w:lineRule="auto"/>
              <w:jc w:val="center"/>
              <w:rPr>
                <w:rFonts w:ascii="Tahoma" w:hAnsi="Tahoma" w:cs="Tahoma"/>
                <w:sz w:val="18"/>
                <w:lang w:val="en-US"/>
              </w:rPr>
            </w:pPr>
            <w:r w:rsidRPr="0004133C">
              <w:rPr>
                <w:rFonts w:ascii="Tahoma" w:hAnsi="Tahoma" w:cs="Tahoma"/>
                <w:sz w:val="18"/>
                <w:lang w:val="en-US"/>
              </w:rPr>
              <w:t>X</w:t>
            </w:r>
          </w:p>
        </w:tc>
        <w:tc>
          <w:tcPr>
            <w:tcW w:w="580" w:type="dxa"/>
            <w:vAlign w:val="center"/>
          </w:tcPr>
          <w:p w:rsidR="00CC282A" w:rsidRPr="0004133C" w:rsidRDefault="00CC282A" w:rsidP="00BB18C5">
            <w:pPr>
              <w:spacing w:line="360" w:lineRule="auto"/>
              <w:jc w:val="center"/>
              <w:rPr>
                <w:rFonts w:ascii="Tahoma" w:hAnsi="Tahoma" w:cs="Tahoma"/>
                <w:sz w:val="18"/>
                <w:lang w:val="en-US"/>
              </w:rPr>
            </w:pPr>
            <w:r w:rsidRPr="0004133C">
              <w:rPr>
                <w:rFonts w:ascii="Tahoma" w:hAnsi="Tahoma" w:cs="Tahoma"/>
                <w:sz w:val="18"/>
                <w:lang w:val="en-US"/>
              </w:rPr>
              <w:t>X</w:t>
            </w:r>
          </w:p>
        </w:tc>
        <w:tc>
          <w:tcPr>
            <w:tcW w:w="583" w:type="dxa"/>
            <w:vAlign w:val="center"/>
          </w:tcPr>
          <w:p w:rsidR="00CC282A" w:rsidRPr="0004133C" w:rsidRDefault="00CC282A" w:rsidP="00BB18C5">
            <w:pPr>
              <w:spacing w:line="360" w:lineRule="auto"/>
              <w:jc w:val="center"/>
              <w:rPr>
                <w:rFonts w:ascii="Tahoma" w:hAnsi="Tahoma" w:cs="Tahoma"/>
                <w:sz w:val="18"/>
                <w:lang w:val="en-US"/>
              </w:rPr>
            </w:pPr>
            <w:r w:rsidRPr="0004133C">
              <w:rPr>
                <w:rFonts w:ascii="Tahoma" w:hAnsi="Tahoma" w:cs="Tahoma"/>
                <w:sz w:val="18"/>
                <w:lang w:val="en-US"/>
              </w:rPr>
              <w:t>X</w:t>
            </w:r>
          </w:p>
        </w:tc>
        <w:tc>
          <w:tcPr>
            <w:tcW w:w="639" w:type="dxa"/>
            <w:vAlign w:val="center"/>
          </w:tcPr>
          <w:p w:rsidR="00CC282A" w:rsidRPr="0004133C" w:rsidRDefault="00CC282A" w:rsidP="00BB18C5">
            <w:pPr>
              <w:spacing w:line="360" w:lineRule="auto"/>
              <w:jc w:val="center"/>
              <w:rPr>
                <w:rFonts w:ascii="Tahoma" w:hAnsi="Tahoma" w:cs="Tahoma"/>
                <w:sz w:val="18"/>
                <w:lang w:val="en-US"/>
              </w:rPr>
            </w:pPr>
            <w:r w:rsidRPr="0004133C">
              <w:rPr>
                <w:rFonts w:ascii="Tahoma" w:hAnsi="Tahoma" w:cs="Tahoma"/>
                <w:sz w:val="18"/>
                <w:lang w:val="en-US"/>
              </w:rPr>
              <w:t>X</w:t>
            </w:r>
          </w:p>
        </w:tc>
        <w:tc>
          <w:tcPr>
            <w:tcW w:w="560" w:type="dxa"/>
            <w:vAlign w:val="center"/>
          </w:tcPr>
          <w:p w:rsidR="00CC282A" w:rsidRPr="0004133C" w:rsidRDefault="00CC282A" w:rsidP="00BB18C5">
            <w:pPr>
              <w:spacing w:line="360" w:lineRule="auto"/>
              <w:jc w:val="center"/>
              <w:rPr>
                <w:rFonts w:ascii="Tahoma" w:hAnsi="Tahoma" w:cs="Tahoma"/>
                <w:sz w:val="18"/>
                <w:lang w:val="en-US"/>
              </w:rPr>
            </w:pPr>
            <w:r w:rsidRPr="0004133C">
              <w:rPr>
                <w:rFonts w:ascii="Tahoma" w:hAnsi="Tahoma" w:cs="Tahoma"/>
                <w:sz w:val="18"/>
                <w:lang w:val="en-US"/>
              </w:rPr>
              <w:t>X</w:t>
            </w:r>
          </w:p>
        </w:tc>
        <w:tc>
          <w:tcPr>
            <w:tcW w:w="600" w:type="dxa"/>
            <w:vAlign w:val="center"/>
          </w:tcPr>
          <w:p w:rsidR="00CC282A" w:rsidRPr="0004133C" w:rsidRDefault="00CC282A" w:rsidP="00BB18C5">
            <w:pPr>
              <w:spacing w:line="360" w:lineRule="auto"/>
              <w:jc w:val="center"/>
              <w:rPr>
                <w:rFonts w:ascii="Tahoma" w:hAnsi="Tahoma" w:cs="Tahoma"/>
                <w:sz w:val="18"/>
                <w:lang w:val="en-US"/>
              </w:rPr>
            </w:pPr>
            <w:r w:rsidRPr="0004133C">
              <w:rPr>
                <w:rFonts w:ascii="Tahoma" w:hAnsi="Tahoma" w:cs="Tahoma"/>
                <w:sz w:val="18"/>
                <w:lang w:val="en-US"/>
              </w:rPr>
              <w:t>X</w:t>
            </w:r>
          </w:p>
        </w:tc>
        <w:tc>
          <w:tcPr>
            <w:tcW w:w="609" w:type="dxa"/>
            <w:vAlign w:val="center"/>
          </w:tcPr>
          <w:p w:rsidR="00CC282A" w:rsidRPr="0004133C" w:rsidRDefault="00CC282A" w:rsidP="00BB18C5">
            <w:pPr>
              <w:spacing w:line="360" w:lineRule="auto"/>
              <w:jc w:val="center"/>
              <w:rPr>
                <w:rFonts w:ascii="Tahoma" w:hAnsi="Tahoma" w:cs="Tahoma"/>
                <w:sz w:val="18"/>
                <w:lang w:val="en-US"/>
              </w:rPr>
            </w:pPr>
            <w:r w:rsidRPr="0004133C">
              <w:rPr>
                <w:rFonts w:ascii="Tahoma" w:hAnsi="Tahoma" w:cs="Tahoma"/>
                <w:sz w:val="18"/>
                <w:lang w:val="en-US"/>
              </w:rPr>
              <w:t>X</w:t>
            </w:r>
          </w:p>
        </w:tc>
        <w:tc>
          <w:tcPr>
            <w:tcW w:w="586" w:type="dxa"/>
            <w:vAlign w:val="center"/>
          </w:tcPr>
          <w:p w:rsidR="00CC282A" w:rsidRPr="0004133C" w:rsidRDefault="00CC282A" w:rsidP="00BB18C5">
            <w:pPr>
              <w:spacing w:line="360" w:lineRule="auto"/>
              <w:jc w:val="center"/>
              <w:rPr>
                <w:rFonts w:ascii="Tahoma" w:hAnsi="Tahoma" w:cs="Tahoma"/>
                <w:sz w:val="18"/>
                <w:lang w:val="en-US"/>
              </w:rPr>
            </w:pPr>
            <w:r w:rsidRPr="0004133C">
              <w:rPr>
                <w:rFonts w:ascii="Tahoma" w:hAnsi="Tahoma" w:cs="Tahoma"/>
                <w:sz w:val="18"/>
                <w:lang w:val="en-US"/>
              </w:rPr>
              <w:t>X</w:t>
            </w:r>
          </w:p>
        </w:tc>
        <w:tc>
          <w:tcPr>
            <w:tcW w:w="640" w:type="dxa"/>
            <w:vAlign w:val="center"/>
          </w:tcPr>
          <w:p w:rsidR="00CC282A" w:rsidRPr="0004133C" w:rsidRDefault="00CC282A" w:rsidP="00BB18C5">
            <w:pPr>
              <w:spacing w:line="360" w:lineRule="auto"/>
              <w:jc w:val="center"/>
              <w:rPr>
                <w:rFonts w:ascii="Tahoma" w:hAnsi="Tahoma" w:cs="Tahoma"/>
                <w:sz w:val="18"/>
                <w:lang w:val="en-US"/>
              </w:rPr>
            </w:pPr>
            <w:r w:rsidRPr="0004133C">
              <w:rPr>
                <w:rFonts w:ascii="Tahoma" w:hAnsi="Tahoma" w:cs="Tahoma"/>
                <w:sz w:val="18"/>
                <w:lang w:val="en-US"/>
              </w:rPr>
              <w:t>X</w:t>
            </w:r>
          </w:p>
        </w:tc>
        <w:tc>
          <w:tcPr>
            <w:tcW w:w="613" w:type="dxa"/>
            <w:vAlign w:val="center"/>
          </w:tcPr>
          <w:p w:rsidR="00CC282A" w:rsidRPr="0004133C" w:rsidRDefault="00CC282A" w:rsidP="00BB18C5">
            <w:pPr>
              <w:spacing w:line="360" w:lineRule="auto"/>
              <w:jc w:val="center"/>
              <w:rPr>
                <w:rFonts w:ascii="Tahoma" w:hAnsi="Tahoma" w:cs="Tahoma"/>
                <w:sz w:val="18"/>
                <w:lang w:val="en-US"/>
              </w:rPr>
            </w:pPr>
            <w:r w:rsidRPr="0004133C">
              <w:rPr>
                <w:rFonts w:ascii="Tahoma" w:hAnsi="Tahoma" w:cs="Tahoma"/>
                <w:sz w:val="18"/>
                <w:lang w:val="en-US"/>
              </w:rPr>
              <w:t>X</w:t>
            </w:r>
          </w:p>
        </w:tc>
      </w:tr>
    </w:tbl>
    <w:p w:rsidR="00CC282A" w:rsidRPr="00CC282A" w:rsidRDefault="00CC282A" w:rsidP="00CC282A">
      <w:pPr>
        <w:pStyle w:val="ListParagraph"/>
        <w:spacing w:after="240" w:line="360" w:lineRule="auto"/>
        <w:ind w:left="1135"/>
        <w:contextualSpacing w:val="0"/>
        <w:jc w:val="both"/>
        <w:rPr>
          <w:rFonts w:ascii="Tahoma" w:hAnsi="Tahoma" w:cs="Tahoma"/>
          <w:b/>
          <w:sz w:val="24"/>
          <w:szCs w:val="24"/>
          <w:lang w:val="sv-SE"/>
        </w:rPr>
      </w:pPr>
    </w:p>
    <w:p w:rsidR="00CC282A" w:rsidRPr="00CC282A" w:rsidRDefault="00CC282A" w:rsidP="00CC282A">
      <w:pPr>
        <w:pStyle w:val="ListParagraph"/>
        <w:numPr>
          <w:ilvl w:val="0"/>
          <w:numId w:val="24"/>
        </w:numPr>
        <w:spacing w:after="240" w:line="360" w:lineRule="auto"/>
        <w:ind w:left="1135" w:hanging="284"/>
        <w:contextualSpacing w:val="0"/>
        <w:jc w:val="both"/>
        <w:rPr>
          <w:rFonts w:ascii="Tahoma" w:hAnsi="Tahoma" w:cs="Tahoma"/>
          <w:b/>
          <w:sz w:val="24"/>
          <w:szCs w:val="24"/>
          <w:lang w:val="sv-SE"/>
        </w:rPr>
      </w:pPr>
      <w:r w:rsidRPr="00CC282A">
        <w:rPr>
          <w:rFonts w:ascii="Tahoma" w:hAnsi="Tahoma" w:cs="Tahoma"/>
          <w:sz w:val="24"/>
          <w:szCs w:val="24"/>
        </w:rPr>
        <w:t>Untuk paket pekerjaan bersifat rutin dan harus dilaksanakan pada awal tahun anggaran, paket pekerjaan konstruksi yang waktu pelaksanaan lelang bersamaan dengan jasa konsultasi serta paket pekerjaan konstruksi bernilai besar, pelelangan dapat dilaksanakan mendahului penetapan APBD dengan syarat KUA dan PPAS / RAPBD telah disetujui bersama antara Eksekutif dan Legislatif.</w:t>
      </w:r>
    </w:p>
    <w:p w:rsidR="00C5514F" w:rsidRDefault="00C5514F" w:rsidP="00422716">
      <w:pPr>
        <w:pStyle w:val="ListParagraph"/>
        <w:numPr>
          <w:ilvl w:val="0"/>
          <w:numId w:val="1"/>
        </w:numPr>
        <w:spacing w:after="0" w:line="360" w:lineRule="auto"/>
        <w:ind w:left="426" w:hanging="426"/>
        <w:rPr>
          <w:rFonts w:ascii="Tahoma" w:hAnsi="Tahoma" w:cs="Tahoma"/>
          <w:b/>
          <w:sz w:val="24"/>
          <w:szCs w:val="24"/>
          <w:lang w:val="sv-SE"/>
        </w:rPr>
      </w:pPr>
      <w:bookmarkStart w:id="0" w:name="_GoBack"/>
      <w:bookmarkEnd w:id="0"/>
      <w:r w:rsidRPr="00473C93">
        <w:rPr>
          <w:rFonts w:ascii="Tahoma" w:hAnsi="Tahoma" w:cs="Tahoma"/>
          <w:b/>
          <w:sz w:val="24"/>
          <w:szCs w:val="24"/>
          <w:lang w:val="sv-SE"/>
        </w:rPr>
        <w:t xml:space="preserve">PENUTUP </w:t>
      </w:r>
    </w:p>
    <w:p w:rsidR="00316B75" w:rsidRDefault="00316B75" w:rsidP="00316B75">
      <w:pPr>
        <w:pStyle w:val="ListParagraph"/>
        <w:spacing w:after="0" w:line="360" w:lineRule="auto"/>
        <w:ind w:left="425" w:firstLine="851"/>
        <w:jc w:val="both"/>
        <w:rPr>
          <w:rFonts w:ascii="Tahoma" w:hAnsi="Tahoma" w:cs="Tahoma"/>
          <w:sz w:val="24"/>
          <w:szCs w:val="24"/>
        </w:rPr>
      </w:pPr>
      <w:r w:rsidRPr="0074761D">
        <w:rPr>
          <w:rFonts w:ascii="Tahoma" w:hAnsi="Tahoma" w:cs="Tahoma"/>
          <w:sz w:val="24"/>
          <w:szCs w:val="24"/>
        </w:rPr>
        <w:t>Demikian Kerangka Acuan Kerja ini disusun sebagai pedoman pelaksanaan</w:t>
      </w:r>
      <w:r>
        <w:rPr>
          <w:rFonts w:ascii="Tahoma" w:hAnsi="Tahoma" w:cs="Tahoma"/>
          <w:sz w:val="24"/>
          <w:szCs w:val="24"/>
        </w:rPr>
        <w:t xml:space="preserve"> Kegiatan</w:t>
      </w:r>
      <w:r w:rsidR="00AD373C">
        <w:rPr>
          <w:rFonts w:ascii="Tahoma" w:hAnsi="Tahoma" w:cs="Tahoma"/>
          <w:sz w:val="24"/>
          <w:szCs w:val="24"/>
          <w:lang w:val="id-ID"/>
        </w:rPr>
        <w:t>Peningkatan dan Pengembangan ULP Pemprov Jawa Tengah</w:t>
      </w:r>
      <w:r w:rsidRPr="0074761D">
        <w:rPr>
          <w:rFonts w:ascii="Tahoma" w:hAnsi="Tahoma" w:cs="Tahoma"/>
          <w:sz w:val="24"/>
          <w:szCs w:val="24"/>
        </w:rPr>
        <w:t xml:space="preserve"> T.A. 2019.</w:t>
      </w:r>
    </w:p>
    <w:p w:rsidR="001406AA" w:rsidRDefault="001406AA" w:rsidP="001406AA">
      <w:pPr>
        <w:spacing w:after="0" w:line="240" w:lineRule="auto"/>
        <w:ind w:left="4678"/>
        <w:jc w:val="both"/>
        <w:rPr>
          <w:rFonts w:ascii="Tahoma" w:hAnsi="Tahoma" w:cs="Tahoma"/>
          <w:color w:val="000000"/>
        </w:rPr>
      </w:pPr>
    </w:p>
    <w:p w:rsidR="001406AA" w:rsidRDefault="001406AA" w:rsidP="001406AA">
      <w:pPr>
        <w:spacing w:after="0" w:line="240" w:lineRule="auto"/>
        <w:ind w:left="4678"/>
        <w:jc w:val="both"/>
        <w:rPr>
          <w:rFonts w:ascii="Tahoma" w:hAnsi="Tahoma" w:cs="Tahoma"/>
          <w:color w:val="000000"/>
        </w:rPr>
      </w:pPr>
    </w:p>
    <w:p w:rsidR="001406AA" w:rsidRPr="000C464D" w:rsidRDefault="001406AA" w:rsidP="001406AA">
      <w:pPr>
        <w:spacing w:line="240" w:lineRule="auto"/>
        <w:ind w:left="4111"/>
        <w:contextualSpacing/>
        <w:jc w:val="center"/>
        <w:rPr>
          <w:rFonts w:ascii="Tahoma" w:hAnsi="Tahoma" w:cs="Tahoma"/>
          <w:b/>
          <w:sz w:val="24"/>
        </w:rPr>
      </w:pPr>
      <w:r w:rsidRPr="000C464D">
        <w:rPr>
          <w:rFonts w:ascii="Tahoma" w:hAnsi="Tahoma" w:cs="Tahoma"/>
          <w:b/>
          <w:sz w:val="24"/>
        </w:rPr>
        <w:t>KEPALA BIRO ADM. PEMBANGUNAN DAERAH</w:t>
      </w:r>
    </w:p>
    <w:p w:rsidR="001406AA" w:rsidRPr="000C464D" w:rsidRDefault="001406AA" w:rsidP="001406AA">
      <w:pPr>
        <w:spacing w:line="240" w:lineRule="auto"/>
        <w:ind w:left="4111"/>
        <w:contextualSpacing/>
        <w:jc w:val="center"/>
        <w:rPr>
          <w:rFonts w:ascii="Tahoma" w:hAnsi="Tahoma" w:cs="Tahoma"/>
          <w:sz w:val="24"/>
        </w:rPr>
      </w:pPr>
    </w:p>
    <w:p w:rsidR="001406AA" w:rsidRPr="000C464D" w:rsidRDefault="001406AA" w:rsidP="001406AA">
      <w:pPr>
        <w:spacing w:line="240" w:lineRule="auto"/>
        <w:ind w:left="4111"/>
        <w:contextualSpacing/>
        <w:jc w:val="center"/>
        <w:rPr>
          <w:rFonts w:ascii="Tahoma" w:hAnsi="Tahoma" w:cs="Tahoma"/>
          <w:sz w:val="24"/>
        </w:rPr>
      </w:pPr>
    </w:p>
    <w:p w:rsidR="001406AA" w:rsidRPr="000C464D" w:rsidRDefault="001406AA" w:rsidP="001406AA">
      <w:pPr>
        <w:spacing w:line="240" w:lineRule="auto"/>
        <w:ind w:left="4111"/>
        <w:contextualSpacing/>
        <w:jc w:val="center"/>
        <w:rPr>
          <w:rFonts w:ascii="Tahoma" w:hAnsi="Tahoma" w:cs="Tahoma"/>
          <w:sz w:val="24"/>
        </w:rPr>
      </w:pPr>
    </w:p>
    <w:p w:rsidR="001406AA" w:rsidRPr="000C464D" w:rsidRDefault="001406AA" w:rsidP="001406AA">
      <w:pPr>
        <w:spacing w:line="240" w:lineRule="auto"/>
        <w:ind w:left="4111"/>
        <w:contextualSpacing/>
        <w:jc w:val="center"/>
        <w:rPr>
          <w:rFonts w:ascii="Tahoma" w:hAnsi="Tahoma" w:cs="Tahoma"/>
          <w:b/>
          <w:sz w:val="24"/>
          <w:u w:val="single"/>
        </w:rPr>
      </w:pPr>
      <w:r w:rsidRPr="000C464D">
        <w:rPr>
          <w:rFonts w:ascii="Tahoma" w:hAnsi="Tahoma" w:cs="Tahoma"/>
          <w:b/>
          <w:sz w:val="24"/>
          <w:u w:val="single"/>
        </w:rPr>
        <w:t>Drs. TAVIP SUPRIYANTO, M.Si</w:t>
      </w:r>
    </w:p>
    <w:p w:rsidR="001406AA" w:rsidRPr="000C464D" w:rsidRDefault="001406AA" w:rsidP="001406AA">
      <w:pPr>
        <w:spacing w:line="240" w:lineRule="auto"/>
        <w:ind w:left="4111"/>
        <w:contextualSpacing/>
        <w:jc w:val="center"/>
        <w:rPr>
          <w:rFonts w:ascii="Tahoma" w:hAnsi="Tahoma" w:cs="Tahoma"/>
          <w:sz w:val="24"/>
        </w:rPr>
      </w:pPr>
      <w:r w:rsidRPr="000C464D">
        <w:rPr>
          <w:rFonts w:ascii="Tahoma" w:hAnsi="Tahoma" w:cs="Tahoma"/>
          <w:sz w:val="24"/>
        </w:rPr>
        <w:t>Pembina Utama Muda</w:t>
      </w:r>
    </w:p>
    <w:p w:rsidR="001406AA" w:rsidRPr="000C464D" w:rsidRDefault="001406AA" w:rsidP="001406AA">
      <w:pPr>
        <w:spacing w:line="240" w:lineRule="auto"/>
        <w:ind w:left="4111"/>
        <w:contextualSpacing/>
        <w:jc w:val="center"/>
        <w:rPr>
          <w:rFonts w:ascii="Tahoma" w:hAnsi="Tahoma" w:cs="Tahoma"/>
          <w:sz w:val="24"/>
        </w:rPr>
      </w:pPr>
      <w:r w:rsidRPr="000C464D">
        <w:rPr>
          <w:rFonts w:ascii="Tahoma" w:hAnsi="Tahoma" w:cs="Tahoma"/>
          <w:sz w:val="24"/>
        </w:rPr>
        <w:t>NIP. 19641024 199203 1 009</w:t>
      </w:r>
    </w:p>
    <w:p w:rsidR="00AD7CD8" w:rsidRPr="00E63AB5" w:rsidRDefault="00AD7CD8" w:rsidP="00933395">
      <w:pPr>
        <w:spacing w:after="0" w:line="240" w:lineRule="auto"/>
        <w:rPr>
          <w:rFonts w:ascii="Tahoma" w:hAnsi="Tahoma" w:cs="Tahoma"/>
          <w:b/>
          <w:sz w:val="24"/>
          <w:szCs w:val="24"/>
        </w:rPr>
      </w:pPr>
    </w:p>
    <w:sectPr w:rsidR="00AD7CD8" w:rsidRPr="00E63AB5" w:rsidSect="00871027">
      <w:pgSz w:w="12242" w:h="18881" w:code="1"/>
      <w:pgMar w:top="1418"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5E50"/>
    <w:multiLevelType w:val="hybridMultilevel"/>
    <w:tmpl w:val="38DE07C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10C94"/>
    <w:multiLevelType w:val="hybridMultilevel"/>
    <w:tmpl w:val="A7480B7E"/>
    <w:lvl w:ilvl="0" w:tplc="5C06E7F0">
      <w:start w:val="1"/>
      <w:numFmt w:val="decimal"/>
      <w:lvlText w:val="%1)"/>
      <w:lvlJc w:val="left"/>
      <w:pPr>
        <w:ind w:left="1854" w:hanging="360"/>
      </w:pPr>
      <w:rPr>
        <w:b w:val="0"/>
        <w:sz w:val="24"/>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
    <w:nsid w:val="12A8699B"/>
    <w:multiLevelType w:val="hybridMultilevel"/>
    <w:tmpl w:val="8ACE890A"/>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1E63876"/>
    <w:multiLevelType w:val="hybridMultilevel"/>
    <w:tmpl w:val="DE20FC08"/>
    <w:lvl w:ilvl="0" w:tplc="0421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59F7D34"/>
    <w:multiLevelType w:val="hybridMultilevel"/>
    <w:tmpl w:val="8C98307A"/>
    <w:lvl w:ilvl="0" w:tplc="0421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7D72B0C"/>
    <w:multiLevelType w:val="hybridMultilevel"/>
    <w:tmpl w:val="8BA83098"/>
    <w:lvl w:ilvl="0" w:tplc="8280D5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8D3268"/>
    <w:multiLevelType w:val="hybridMultilevel"/>
    <w:tmpl w:val="BBF66836"/>
    <w:lvl w:ilvl="0" w:tplc="260849E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37CA1172"/>
    <w:multiLevelType w:val="hybridMultilevel"/>
    <w:tmpl w:val="5EF2E32C"/>
    <w:lvl w:ilvl="0" w:tplc="D0A02558">
      <w:start w:val="1"/>
      <w:numFmt w:val="lowerLetter"/>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383D4ADE"/>
    <w:multiLevelType w:val="hybridMultilevel"/>
    <w:tmpl w:val="0352B3F0"/>
    <w:lvl w:ilvl="0" w:tplc="B7C0B9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DED693C"/>
    <w:multiLevelType w:val="hybridMultilevel"/>
    <w:tmpl w:val="FBACB3AA"/>
    <w:lvl w:ilvl="0" w:tplc="07F21A4A">
      <w:start w:val="1"/>
      <w:numFmt w:val="upperLetter"/>
      <w:lvlText w:val="%1."/>
      <w:lvlJc w:val="left"/>
      <w:pPr>
        <w:tabs>
          <w:tab w:val="num" w:pos="360"/>
        </w:tabs>
        <w:ind w:left="360" w:hanging="360"/>
      </w:pPr>
      <w:rPr>
        <w:rFonts w:ascii="Tahoma" w:eastAsia="Calibri" w:hAnsi="Tahoma" w:cs="Tahoma"/>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5842653"/>
    <w:multiLevelType w:val="hybridMultilevel"/>
    <w:tmpl w:val="D10A17C4"/>
    <w:lvl w:ilvl="0" w:tplc="34228CD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49185094"/>
    <w:multiLevelType w:val="hybridMultilevel"/>
    <w:tmpl w:val="5EF2E32C"/>
    <w:lvl w:ilvl="0" w:tplc="D0A02558">
      <w:start w:val="1"/>
      <w:numFmt w:val="lowerLetter"/>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4EA42CBA"/>
    <w:multiLevelType w:val="hybridMultilevel"/>
    <w:tmpl w:val="D6645D4A"/>
    <w:lvl w:ilvl="0" w:tplc="04210019">
      <w:start w:val="1"/>
      <w:numFmt w:val="lowerLetter"/>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F26184B"/>
    <w:multiLevelType w:val="hybridMultilevel"/>
    <w:tmpl w:val="557CF814"/>
    <w:lvl w:ilvl="0" w:tplc="A1804CC0">
      <w:start w:val="1"/>
      <w:numFmt w:val="lowerLetter"/>
      <w:lvlText w:val="%1."/>
      <w:lvlJc w:val="left"/>
      <w:pPr>
        <w:ind w:left="1506" w:hanging="360"/>
      </w:pPr>
      <w:rPr>
        <w:b w:val="0"/>
        <w:sz w:val="24"/>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4">
    <w:nsid w:val="523A47B8"/>
    <w:multiLevelType w:val="hybridMultilevel"/>
    <w:tmpl w:val="8656F4B8"/>
    <w:lvl w:ilvl="0" w:tplc="F6024FF8">
      <w:start w:val="1"/>
      <w:numFmt w:val="decimal"/>
      <w:lvlText w:val="%1)"/>
      <w:lvlJc w:val="left"/>
      <w:pPr>
        <w:ind w:left="1854" w:hanging="360"/>
      </w:pPr>
      <w:rPr>
        <w:b w:val="0"/>
        <w:sz w:val="24"/>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5">
    <w:nsid w:val="52832566"/>
    <w:multiLevelType w:val="hybridMultilevel"/>
    <w:tmpl w:val="6C0A367A"/>
    <w:lvl w:ilvl="0" w:tplc="33C6B9F0">
      <w:start w:val="1"/>
      <w:numFmt w:val="lowerLetter"/>
      <w:lvlText w:val="%1."/>
      <w:lvlJc w:val="left"/>
      <w:pPr>
        <w:ind w:left="1508" w:hanging="360"/>
      </w:pPr>
      <w:rPr>
        <w:b w:val="0"/>
        <w:sz w:val="24"/>
        <w:szCs w:val="24"/>
      </w:rPr>
    </w:lvl>
    <w:lvl w:ilvl="1" w:tplc="04210019" w:tentative="1">
      <w:start w:val="1"/>
      <w:numFmt w:val="lowerLetter"/>
      <w:lvlText w:val="%2."/>
      <w:lvlJc w:val="left"/>
      <w:pPr>
        <w:ind w:left="2228" w:hanging="360"/>
      </w:pPr>
    </w:lvl>
    <w:lvl w:ilvl="2" w:tplc="0421001B" w:tentative="1">
      <w:start w:val="1"/>
      <w:numFmt w:val="lowerRoman"/>
      <w:lvlText w:val="%3."/>
      <w:lvlJc w:val="right"/>
      <w:pPr>
        <w:ind w:left="2948" w:hanging="180"/>
      </w:pPr>
    </w:lvl>
    <w:lvl w:ilvl="3" w:tplc="0421000F" w:tentative="1">
      <w:start w:val="1"/>
      <w:numFmt w:val="decimal"/>
      <w:lvlText w:val="%4."/>
      <w:lvlJc w:val="left"/>
      <w:pPr>
        <w:ind w:left="3668" w:hanging="360"/>
      </w:pPr>
    </w:lvl>
    <w:lvl w:ilvl="4" w:tplc="04210019" w:tentative="1">
      <w:start w:val="1"/>
      <w:numFmt w:val="lowerLetter"/>
      <w:lvlText w:val="%5."/>
      <w:lvlJc w:val="left"/>
      <w:pPr>
        <w:ind w:left="4388" w:hanging="360"/>
      </w:pPr>
    </w:lvl>
    <w:lvl w:ilvl="5" w:tplc="0421001B" w:tentative="1">
      <w:start w:val="1"/>
      <w:numFmt w:val="lowerRoman"/>
      <w:lvlText w:val="%6."/>
      <w:lvlJc w:val="right"/>
      <w:pPr>
        <w:ind w:left="5108" w:hanging="180"/>
      </w:pPr>
    </w:lvl>
    <w:lvl w:ilvl="6" w:tplc="0421000F" w:tentative="1">
      <w:start w:val="1"/>
      <w:numFmt w:val="decimal"/>
      <w:lvlText w:val="%7."/>
      <w:lvlJc w:val="left"/>
      <w:pPr>
        <w:ind w:left="5828" w:hanging="360"/>
      </w:pPr>
    </w:lvl>
    <w:lvl w:ilvl="7" w:tplc="04210019" w:tentative="1">
      <w:start w:val="1"/>
      <w:numFmt w:val="lowerLetter"/>
      <w:lvlText w:val="%8."/>
      <w:lvlJc w:val="left"/>
      <w:pPr>
        <w:ind w:left="6548" w:hanging="360"/>
      </w:pPr>
    </w:lvl>
    <w:lvl w:ilvl="8" w:tplc="0421001B" w:tentative="1">
      <w:start w:val="1"/>
      <w:numFmt w:val="lowerRoman"/>
      <w:lvlText w:val="%9."/>
      <w:lvlJc w:val="right"/>
      <w:pPr>
        <w:ind w:left="7268" w:hanging="180"/>
      </w:pPr>
    </w:lvl>
  </w:abstractNum>
  <w:abstractNum w:abstractNumId="16">
    <w:nsid w:val="52E43D66"/>
    <w:multiLevelType w:val="hybridMultilevel"/>
    <w:tmpl w:val="176AA642"/>
    <w:lvl w:ilvl="0" w:tplc="F2BCD69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5433629D"/>
    <w:multiLevelType w:val="hybridMultilevel"/>
    <w:tmpl w:val="4AFAB27E"/>
    <w:lvl w:ilvl="0" w:tplc="31EA44E2">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5C35A74"/>
    <w:multiLevelType w:val="hybridMultilevel"/>
    <w:tmpl w:val="4516CA6E"/>
    <w:lvl w:ilvl="0" w:tplc="9C609C2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597F21B6"/>
    <w:multiLevelType w:val="hybridMultilevel"/>
    <w:tmpl w:val="FC02A65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D44E82"/>
    <w:multiLevelType w:val="hybridMultilevel"/>
    <w:tmpl w:val="EACEA74C"/>
    <w:lvl w:ilvl="0" w:tplc="926A7314">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E7157C6"/>
    <w:multiLevelType w:val="hybridMultilevel"/>
    <w:tmpl w:val="1E3A1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FA44DC"/>
    <w:multiLevelType w:val="hybridMultilevel"/>
    <w:tmpl w:val="35B001D8"/>
    <w:lvl w:ilvl="0" w:tplc="393057DE">
      <w:start w:val="1"/>
      <w:numFmt w:val="lowerLetter"/>
      <w:lvlText w:val="%1."/>
      <w:lvlJc w:val="left"/>
      <w:pPr>
        <w:ind w:left="1644" w:hanging="360"/>
      </w:pPr>
      <w:rPr>
        <w:b w:val="0"/>
        <w:sz w:val="24"/>
        <w:szCs w:val="24"/>
      </w:rPr>
    </w:lvl>
    <w:lvl w:ilvl="1" w:tplc="04210019" w:tentative="1">
      <w:start w:val="1"/>
      <w:numFmt w:val="lowerLetter"/>
      <w:lvlText w:val="%2."/>
      <w:lvlJc w:val="left"/>
      <w:pPr>
        <w:ind w:left="2364" w:hanging="360"/>
      </w:pPr>
    </w:lvl>
    <w:lvl w:ilvl="2" w:tplc="0421001B" w:tentative="1">
      <w:start w:val="1"/>
      <w:numFmt w:val="lowerRoman"/>
      <w:lvlText w:val="%3."/>
      <w:lvlJc w:val="right"/>
      <w:pPr>
        <w:ind w:left="3084" w:hanging="180"/>
      </w:pPr>
    </w:lvl>
    <w:lvl w:ilvl="3" w:tplc="0421000F" w:tentative="1">
      <w:start w:val="1"/>
      <w:numFmt w:val="decimal"/>
      <w:lvlText w:val="%4."/>
      <w:lvlJc w:val="left"/>
      <w:pPr>
        <w:ind w:left="3804" w:hanging="360"/>
      </w:pPr>
    </w:lvl>
    <w:lvl w:ilvl="4" w:tplc="04210019" w:tentative="1">
      <w:start w:val="1"/>
      <w:numFmt w:val="lowerLetter"/>
      <w:lvlText w:val="%5."/>
      <w:lvlJc w:val="left"/>
      <w:pPr>
        <w:ind w:left="4524" w:hanging="360"/>
      </w:pPr>
    </w:lvl>
    <w:lvl w:ilvl="5" w:tplc="0421001B" w:tentative="1">
      <w:start w:val="1"/>
      <w:numFmt w:val="lowerRoman"/>
      <w:lvlText w:val="%6."/>
      <w:lvlJc w:val="right"/>
      <w:pPr>
        <w:ind w:left="5244" w:hanging="180"/>
      </w:pPr>
    </w:lvl>
    <w:lvl w:ilvl="6" w:tplc="0421000F" w:tentative="1">
      <w:start w:val="1"/>
      <w:numFmt w:val="decimal"/>
      <w:lvlText w:val="%7."/>
      <w:lvlJc w:val="left"/>
      <w:pPr>
        <w:ind w:left="5964" w:hanging="360"/>
      </w:pPr>
    </w:lvl>
    <w:lvl w:ilvl="7" w:tplc="04210019" w:tentative="1">
      <w:start w:val="1"/>
      <w:numFmt w:val="lowerLetter"/>
      <w:lvlText w:val="%8."/>
      <w:lvlJc w:val="left"/>
      <w:pPr>
        <w:ind w:left="6684" w:hanging="360"/>
      </w:pPr>
    </w:lvl>
    <w:lvl w:ilvl="8" w:tplc="0421001B" w:tentative="1">
      <w:start w:val="1"/>
      <w:numFmt w:val="lowerRoman"/>
      <w:lvlText w:val="%9."/>
      <w:lvlJc w:val="right"/>
      <w:pPr>
        <w:ind w:left="7404" w:hanging="180"/>
      </w:pPr>
    </w:lvl>
  </w:abstractNum>
  <w:abstractNum w:abstractNumId="23">
    <w:nsid w:val="728E107F"/>
    <w:multiLevelType w:val="hybridMultilevel"/>
    <w:tmpl w:val="4DD0BC24"/>
    <w:lvl w:ilvl="0" w:tplc="AC1AFD6A">
      <w:start w:val="1"/>
      <w:numFmt w:val="decimal"/>
      <w:lvlText w:val="%1."/>
      <w:lvlJc w:val="left"/>
      <w:pPr>
        <w:ind w:left="1011" w:hanging="58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1"/>
  </w:num>
  <w:num w:numId="2">
    <w:abstractNumId w:val="0"/>
  </w:num>
  <w:num w:numId="3">
    <w:abstractNumId w:val="19"/>
  </w:num>
  <w:num w:numId="4">
    <w:abstractNumId w:val="5"/>
  </w:num>
  <w:num w:numId="5">
    <w:abstractNumId w:val="9"/>
  </w:num>
  <w:num w:numId="6">
    <w:abstractNumId w:val="23"/>
  </w:num>
  <w:num w:numId="7">
    <w:abstractNumId w:val="6"/>
  </w:num>
  <w:num w:numId="8">
    <w:abstractNumId w:val="11"/>
  </w:num>
  <w:num w:numId="9">
    <w:abstractNumId w:val="7"/>
  </w:num>
  <w:num w:numId="10">
    <w:abstractNumId w:val="16"/>
  </w:num>
  <w:num w:numId="11">
    <w:abstractNumId w:val="18"/>
  </w:num>
  <w:num w:numId="12">
    <w:abstractNumId w:val="10"/>
  </w:num>
  <w:num w:numId="13">
    <w:abstractNumId w:val="12"/>
  </w:num>
  <w:num w:numId="14">
    <w:abstractNumId w:val="15"/>
  </w:num>
  <w:num w:numId="15">
    <w:abstractNumId w:val="14"/>
  </w:num>
  <w:num w:numId="16">
    <w:abstractNumId w:val="1"/>
  </w:num>
  <w:num w:numId="17">
    <w:abstractNumId w:val="2"/>
  </w:num>
  <w:num w:numId="18">
    <w:abstractNumId w:val="3"/>
  </w:num>
  <w:num w:numId="19">
    <w:abstractNumId w:val="8"/>
  </w:num>
  <w:num w:numId="20">
    <w:abstractNumId w:val="4"/>
  </w:num>
  <w:num w:numId="21">
    <w:abstractNumId w:val="22"/>
  </w:num>
  <w:num w:numId="22">
    <w:abstractNumId w:val="20"/>
  </w:num>
  <w:num w:numId="23">
    <w:abstractNumId w:val="17"/>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30327D"/>
    <w:rsid w:val="000B4AEC"/>
    <w:rsid w:val="000C464D"/>
    <w:rsid w:val="001406AA"/>
    <w:rsid w:val="001610CB"/>
    <w:rsid w:val="001A6E01"/>
    <w:rsid w:val="001F2368"/>
    <w:rsid w:val="00236276"/>
    <w:rsid w:val="002E609B"/>
    <w:rsid w:val="0030327D"/>
    <w:rsid w:val="003070B8"/>
    <w:rsid w:val="00316B75"/>
    <w:rsid w:val="00422716"/>
    <w:rsid w:val="0045241E"/>
    <w:rsid w:val="00471598"/>
    <w:rsid w:val="004B368C"/>
    <w:rsid w:val="00511FE4"/>
    <w:rsid w:val="005A6748"/>
    <w:rsid w:val="006C7154"/>
    <w:rsid w:val="007520DD"/>
    <w:rsid w:val="00753107"/>
    <w:rsid w:val="007C6E44"/>
    <w:rsid w:val="00863C68"/>
    <w:rsid w:val="00866DC5"/>
    <w:rsid w:val="00871027"/>
    <w:rsid w:val="008B0F6D"/>
    <w:rsid w:val="008F711F"/>
    <w:rsid w:val="00933395"/>
    <w:rsid w:val="00966901"/>
    <w:rsid w:val="009C0827"/>
    <w:rsid w:val="00AD373C"/>
    <w:rsid w:val="00AD7CD8"/>
    <w:rsid w:val="00B06997"/>
    <w:rsid w:val="00B365C9"/>
    <w:rsid w:val="00B9159C"/>
    <w:rsid w:val="00BA4443"/>
    <w:rsid w:val="00BD52D3"/>
    <w:rsid w:val="00C5514F"/>
    <w:rsid w:val="00C87FE3"/>
    <w:rsid w:val="00CC282A"/>
    <w:rsid w:val="00CF514A"/>
    <w:rsid w:val="00D537DB"/>
    <w:rsid w:val="00DE4DE6"/>
    <w:rsid w:val="00E63AB5"/>
    <w:rsid w:val="00EC5F74"/>
    <w:rsid w:val="00ED3299"/>
    <w:rsid w:val="00F63531"/>
    <w:rsid w:val="00F75882"/>
    <w:rsid w:val="00FD7FF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0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BAB2,TABEL,kepala,ListKebijakan"/>
    <w:basedOn w:val="Normal"/>
    <w:link w:val="ListParagraphChar"/>
    <w:uiPriority w:val="34"/>
    <w:qFormat/>
    <w:rsid w:val="00E63AB5"/>
    <w:pPr>
      <w:ind w:left="720"/>
      <w:contextualSpacing/>
    </w:pPr>
  </w:style>
  <w:style w:type="character" w:customStyle="1" w:styleId="ListParagraphChar">
    <w:name w:val="List Paragraph Char"/>
    <w:aliases w:val="SUB BAB2 Char,TABEL Char,kepala Char,ListKebijakan Char"/>
    <w:link w:val="ListParagraph"/>
    <w:uiPriority w:val="34"/>
    <w:rsid w:val="00E63AB5"/>
  </w:style>
  <w:style w:type="character" w:customStyle="1" w:styleId="a">
    <w:name w:val="a"/>
    <w:basedOn w:val="DefaultParagraphFont"/>
    <w:rsid w:val="00EC5F74"/>
  </w:style>
  <w:style w:type="table" w:styleId="TableGrid">
    <w:name w:val="Table Grid"/>
    <w:basedOn w:val="TableNormal"/>
    <w:uiPriority w:val="59"/>
    <w:rsid w:val="00EC5F74"/>
    <w:pPr>
      <w:spacing w:after="0" w:line="240" w:lineRule="auto"/>
    </w:pPr>
    <w:rPr>
      <w:rFonts w:eastAsiaTheme="minorEastAsia"/>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24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41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bangda</cp:lastModifiedBy>
  <cp:revision>4</cp:revision>
  <cp:lastPrinted>2018-03-21T09:31:00Z</cp:lastPrinted>
  <dcterms:created xsi:type="dcterms:W3CDTF">2018-03-21T09:37:00Z</dcterms:created>
  <dcterms:modified xsi:type="dcterms:W3CDTF">2019-03-26T03:48:00Z</dcterms:modified>
</cp:coreProperties>
</file>